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21CF" w14:textId="77777777" w:rsidR="001350CF" w:rsidRDefault="00943200" w:rsidP="001350CF">
      <w:pPr>
        <w:pStyle w:val="Title"/>
        <w:jc w:val="left"/>
        <w:rPr>
          <w:rFonts w:ascii="Arial" w:hAnsi="Arial" w:cs="Arial"/>
          <w:sz w:val="32"/>
          <w:szCs w:val="32"/>
        </w:rPr>
      </w:pPr>
      <w:r>
        <w:rPr>
          <w:rFonts w:ascii="Arial" w:hAnsi="Arial" w:cs="Arial"/>
          <w:sz w:val="32"/>
          <w:szCs w:val="32"/>
        </w:rPr>
        <w:t xml:space="preserve">RESIDENTIAL </w:t>
      </w:r>
      <w:r w:rsidR="001350CF">
        <w:rPr>
          <w:rFonts w:ascii="Arial" w:hAnsi="Arial" w:cs="Arial"/>
          <w:sz w:val="32"/>
          <w:szCs w:val="32"/>
        </w:rPr>
        <w:t xml:space="preserve">HILLS </w:t>
      </w:r>
      <w:r w:rsidR="00BC4426">
        <w:rPr>
          <w:rFonts w:ascii="Arial" w:hAnsi="Arial" w:cs="Arial"/>
          <w:sz w:val="32"/>
          <w:szCs w:val="32"/>
        </w:rPr>
        <w:t>ZONE</w:t>
      </w:r>
      <w:r w:rsidR="004E0D1E">
        <w:rPr>
          <w:rFonts w:ascii="Arial" w:hAnsi="Arial" w:cs="Arial"/>
          <w:sz w:val="32"/>
          <w:szCs w:val="32"/>
        </w:rPr>
        <w:t xml:space="preserve"> </w:t>
      </w:r>
    </w:p>
    <w:p w14:paraId="41F9DDD6" w14:textId="77777777" w:rsidR="006C0051" w:rsidRPr="00F250E8" w:rsidRDefault="006C0051">
      <w:pPr>
        <w:pStyle w:val="Title"/>
        <w:jc w:val="left"/>
        <w:rPr>
          <w:rFonts w:ascii="Arial" w:hAnsi="Arial" w:cs="Arial"/>
          <w:sz w:val="24"/>
          <w:szCs w:val="24"/>
        </w:rPr>
      </w:pPr>
    </w:p>
    <w:p w14:paraId="29C03A34" w14:textId="77777777" w:rsidR="00B569EF" w:rsidRPr="00EA0FE1" w:rsidRDefault="00B569EF" w:rsidP="00282924">
      <w:pPr>
        <w:pStyle w:val="Title"/>
        <w:tabs>
          <w:tab w:val="left" w:pos="1134"/>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0FE1">
        <w:rPr>
          <w:rFonts w:ascii="Arial" w:hAnsi="Arial" w:cs="Arial"/>
          <w:sz w:val="22"/>
          <w:szCs w:val="22"/>
        </w:rPr>
        <w:t xml:space="preserve">Planner: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14:paraId="4E85A01A" w14:textId="77777777" w:rsidR="00B569EF" w:rsidRDefault="00B569EF" w:rsidP="00B569EF">
      <w:pPr>
        <w:pStyle w:val="Title"/>
        <w:tabs>
          <w:tab w:val="left" w:pos="1134"/>
        </w:tabs>
        <w:spacing w:after="12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sz w:val="22"/>
          <w:szCs w:val="22"/>
        </w:rPr>
        <w:t>Date</w:t>
      </w:r>
      <w:r w:rsidRPr="00EA0FE1">
        <w:rPr>
          <w:rFonts w:ascii="Arial" w:hAnsi="Arial" w:cs="Arial"/>
          <w:sz w:val="22"/>
          <w:szCs w:val="22"/>
        </w:rPr>
        <w:t xml:space="preserve">: </w:t>
      </w:r>
      <w:r>
        <w:rPr>
          <w:rFonts w:ascii="Arial" w:hAnsi="Arial" w:cs="Arial"/>
          <w:sz w:val="22"/>
          <w:szCs w:val="22"/>
        </w:rPr>
        <w:t xml:space="preserve">     </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14:paraId="775BDCA9" w14:textId="77777777" w:rsidR="00D1398B" w:rsidRPr="001031CC" w:rsidRDefault="00D1398B" w:rsidP="00D1398B">
      <w:pPr>
        <w:pStyle w:val="Title"/>
        <w:tabs>
          <w:tab w:val="left" w:pos="1134"/>
        </w:tabs>
        <w:spacing w:after="120"/>
        <w:jc w:val="left"/>
        <w:rPr>
          <w:rFonts w:ascii="Arial" w:hAnsi="Arial" w:cs="Arial"/>
          <w:color w:val="FF0000"/>
          <w:sz w:val="18"/>
          <w:szCs w:val="1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EB4502" w:rsidRPr="00E84A21" w14:paraId="3F527224" w14:textId="77777777" w:rsidTr="00C67FAE">
        <w:trPr>
          <w:cantSplit/>
          <w:trHeight w:val="291"/>
        </w:trPr>
        <w:tc>
          <w:tcPr>
            <w:tcW w:w="647" w:type="dxa"/>
            <w:shd w:val="clear" w:color="auto" w:fill="008080"/>
            <w:vAlign w:val="center"/>
          </w:tcPr>
          <w:p w14:paraId="1A2D29B8" w14:textId="77777777" w:rsidR="00EB4502" w:rsidRPr="00E84A21" w:rsidRDefault="00EB4502" w:rsidP="00E84A21">
            <w:pPr>
              <w:pStyle w:val="Title"/>
              <w:spacing w:before="40" w:after="40"/>
              <w:rPr>
                <w:rFonts w:ascii="Arial" w:hAnsi="Arial" w:cs="Arial"/>
                <w:color w:val="FFFFFF"/>
                <w:sz w:val="18"/>
                <w:szCs w:val="18"/>
              </w:rPr>
            </w:pPr>
            <w:r w:rsidRPr="00E84A21">
              <w:rPr>
                <w:rFonts w:ascii="Arial" w:hAnsi="Arial" w:cs="Arial"/>
                <w:color w:val="FFFFFF"/>
                <w:sz w:val="18"/>
                <w:szCs w:val="18"/>
              </w:rPr>
              <w:t>Y</w:t>
            </w:r>
          </w:p>
        </w:tc>
        <w:tc>
          <w:tcPr>
            <w:tcW w:w="649" w:type="dxa"/>
            <w:shd w:val="clear" w:color="auto" w:fill="008080"/>
            <w:vAlign w:val="center"/>
          </w:tcPr>
          <w:p w14:paraId="51A64817" w14:textId="77777777" w:rsidR="00EB4502" w:rsidRPr="00E84A21" w:rsidRDefault="00EB4502" w:rsidP="00E84A21">
            <w:pPr>
              <w:pStyle w:val="Title"/>
              <w:spacing w:before="40" w:after="40"/>
              <w:rPr>
                <w:rFonts w:ascii="Arial" w:hAnsi="Arial" w:cs="Arial"/>
                <w:color w:val="FFFFFF"/>
                <w:sz w:val="18"/>
                <w:szCs w:val="18"/>
              </w:rPr>
            </w:pPr>
            <w:r w:rsidRPr="00E84A21">
              <w:rPr>
                <w:rFonts w:ascii="Arial" w:hAnsi="Arial" w:cs="Arial"/>
                <w:color w:val="FFFFFF"/>
                <w:sz w:val="18"/>
                <w:szCs w:val="18"/>
              </w:rPr>
              <w:t>N</w:t>
            </w:r>
          </w:p>
        </w:tc>
        <w:tc>
          <w:tcPr>
            <w:tcW w:w="5459" w:type="dxa"/>
            <w:shd w:val="clear" w:color="auto" w:fill="008080"/>
            <w:vAlign w:val="center"/>
          </w:tcPr>
          <w:p w14:paraId="732888CC" w14:textId="77777777" w:rsidR="00EB4502" w:rsidRPr="00E84A21" w:rsidRDefault="00EB4502" w:rsidP="00E84A21">
            <w:pPr>
              <w:pStyle w:val="Title"/>
              <w:spacing w:before="60" w:after="40"/>
              <w:jc w:val="left"/>
              <w:rPr>
                <w:rFonts w:ascii="Arial" w:hAnsi="Arial" w:cs="Arial"/>
                <w:sz w:val="22"/>
                <w:szCs w:val="22"/>
              </w:rPr>
            </w:pPr>
            <w:r w:rsidRPr="00E84A21">
              <w:rPr>
                <w:rFonts w:ascii="Arial" w:hAnsi="Arial" w:cs="Arial"/>
                <w:color w:val="FFFFFF"/>
                <w:sz w:val="22"/>
                <w:szCs w:val="22"/>
              </w:rPr>
              <w:t>SITE CHARACTERISTICS</w:t>
            </w:r>
          </w:p>
        </w:tc>
        <w:tc>
          <w:tcPr>
            <w:tcW w:w="2873" w:type="dxa"/>
            <w:shd w:val="clear" w:color="auto" w:fill="008080"/>
            <w:vAlign w:val="center"/>
          </w:tcPr>
          <w:p w14:paraId="7514F045" w14:textId="77777777" w:rsidR="00EB4502" w:rsidRPr="00E84A21" w:rsidRDefault="00EB4502"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Comments</w:t>
            </w:r>
          </w:p>
        </w:tc>
      </w:tr>
      <w:tr w:rsidR="00B569EF" w:rsidRPr="00FB52A2" w14:paraId="53FAFFA3" w14:textId="77777777" w:rsidTr="00C67FAE">
        <w:tc>
          <w:tcPr>
            <w:tcW w:w="647" w:type="dxa"/>
            <w:shd w:val="clear" w:color="auto" w:fill="auto"/>
          </w:tcPr>
          <w:p w14:paraId="58F19848"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476BEDC1"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128CD8A9" w14:textId="23DD918F" w:rsidR="00B569EF" w:rsidRPr="00FB52A2" w:rsidRDefault="00F04DCA" w:rsidP="00E84A21">
            <w:pPr>
              <w:pStyle w:val="Title"/>
              <w:spacing w:before="40" w:after="40"/>
              <w:jc w:val="left"/>
              <w:rPr>
                <w:rFonts w:ascii="Arial" w:hAnsi="Arial" w:cs="Arial"/>
                <w:b w:val="0"/>
                <w:sz w:val="18"/>
                <w:szCs w:val="18"/>
              </w:rPr>
            </w:pPr>
            <w:r>
              <w:rPr>
                <w:rFonts w:ascii="Arial" w:hAnsi="Arial" w:cs="Arial"/>
                <w:b w:val="0"/>
                <w:sz w:val="18"/>
                <w:szCs w:val="18"/>
              </w:rPr>
              <w:t xml:space="preserve">Heritage Item/Setting </w:t>
            </w:r>
            <w:r w:rsidR="00B569EF" w:rsidRPr="00FB52A2">
              <w:rPr>
                <w:rFonts w:ascii="Arial" w:hAnsi="Arial" w:cs="Arial"/>
                <w:b w:val="0"/>
                <w:sz w:val="18"/>
                <w:szCs w:val="18"/>
              </w:rPr>
              <w:t>on or adjacent to site</w:t>
            </w:r>
            <w:r w:rsidR="00C67FAE">
              <w:rPr>
                <w:rFonts w:ascii="Arial" w:hAnsi="Arial" w:cs="Arial"/>
                <w:b w:val="0"/>
                <w:sz w:val="18"/>
                <w:szCs w:val="18"/>
              </w:rPr>
              <w:t xml:space="preserve"> </w:t>
            </w:r>
            <w:r w:rsidR="00C67FAE" w:rsidRPr="00C67FAE">
              <w:rPr>
                <w:rFonts w:ascii="Arial" w:hAnsi="Arial" w:cs="Arial"/>
                <w:sz w:val="18"/>
                <w:szCs w:val="18"/>
              </w:rPr>
              <w:t xml:space="preserve">(incl </w:t>
            </w:r>
            <w:hyperlink r:id="rId8" w:history="1">
              <w:r w:rsidR="00C67FAE" w:rsidRPr="00C67FAE">
                <w:rPr>
                  <w:rFonts w:ascii="Arial" w:hAnsi="Arial" w:cs="Arial"/>
                  <w:b w:val="0"/>
                  <w:color w:val="0000FF"/>
                  <w:sz w:val="18"/>
                  <w:szCs w:val="18"/>
                  <w:u w:val="single"/>
                </w:rPr>
                <w:t>PC13</w:t>
              </w:r>
            </w:hyperlink>
            <w:r w:rsidR="00C67FAE" w:rsidRPr="00C67FAE">
              <w:rPr>
                <w:rFonts w:ascii="Arial" w:hAnsi="Arial" w:cs="Arial"/>
                <w:sz w:val="18"/>
                <w:szCs w:val="18"/>
              </w:rPr>
              <w:t>)</w:t>
            </w:r>
          </w:p>
        </w:tc>
        <w:tc>
          <w:tcPr>
            <w:tcW w:w="2873" w:type="dxa"/>
            <w:shd w:val="clear" w:color="auto" w:fill="auto"/>
          </w:tcPr>
          <w:p w14:paraId="4060932D"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569EF" w:rsidRPr="00FB52A2" w14:paraId="452CC59F" w14:textId="77777777" w:rsidTr="00C67FAE">
        <w:tc>
          <w:tcPr>
            <w:tcW w:w="647" w:type="dxa"/>
            <w:tcBorders>
              <w:bottom w:val="single" w:sz="4" w:space="0" w:color="auto"/>
            </w:tcBorders>
            <w:shd w:val="clear" w:color="auto" w:fill="auto"/>
          </w:tcPr>
          <w:p w14:paraId="5F2DE555"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bottom w:val="single" w:sz="4" w:space="0" w:color="auto"/>
            </w:tcBorders>
            <w:shd w:val="clear" w:color="auto" w:fill="auto"/>
          </w:tcPr>
          <w:p w14:paraId="7EC3D4E7"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39CB98C1"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t>Protected tree on or adjacent to site</w:t>
            </w:r>
            <w:r w:rsidR="00F04DCA">
              <w:rPr>
                <w:rFonts w:ascii="Arial" w:hAnsi="Arial" w:cs="Arial"/>
                <w:b w:val="0"/>
                <w:sz w:val="18"/>
                <w:szCs w:val="18"/>
              </w:rPr>
              <w:t xml:space="preserve"> (incl public realm tree)</w:t>
            </w:r>
          </w:p>
        </w:tc>
        <w:tc>
          <w:tcPr>
            <w:tcW w:w="2873" w:type="dxa"/>
            <w:tcBorders>
              <w:bottom w:val="single" w:sz="4" w:space="0" w:color="auto"/>
            </w:tcBorders>
            <w:shd w:val="clear" w:color="auto" w:fill="auto"/>
          </w:tcPr>
          <w:p w14:paraId="52B00140"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569EF" w:rsidRPr="00FB52A2" w14:paraId="44AE1BDF" w14:textId="77777777" w:rsidTr="00C67FAE">
        <w:tc>
          <w:tcPr>
            <w:tcW w:w="647" w:type="dxa"/>
            <w:shd w:val="clear" w:color="auto" w:fill="auto"/>
          </w:tcPr>
          <w:p w14:paraId="61A648A4"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433D9A4A"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2D54D323"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t>Designation</w:t>
            </w:r>
          </w:p>
        </w:tc>
        <w:tc>
          <w:tcPr>
            <w:tcW w:w="2873" w:type="dxa"/>
            <w:shd w:val="clear" w:color="auto" w:fill="auto"/>
          </w:tcPr>
          <w:p w14:paraId="2A34BFC8"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569EF" w:rsidRPr="00FB52A2" w14:paraId="483D7B7F" w14:textId="77777777" w:rsidTr="00C67FAE">
        <w:tc>
          <w:tcPr>
            <w:tcW w:w="647" w:type="dxa"/>
            <w:shd w:val="clear" w:color="auto" w:fill="auto"/>
          </w:tcPr>
          <w:p w14:paraId="66700709"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72CAD9FB"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6B1959BB" w14:textId="77777777" w:rsidR="00B569EF"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t>Flood Management Area</w:t>
            </w:r>
            <w:r w:rsidR="00DD4B11">
              <w:rPr>
                <w:rFonts w:ascii="Arial" w:hAnsi="Arial" w:cs="Arial"/>
                <w:b w:val="0"/>
                <w:sz w:val="18"/>
                <w:szCs w:val="18"/>
              </w:rPr>
              <w:t>:</w:t>
            </w:r>
          </w:p>
          <w:p w14:paraId="46945C56" w14:textId="77777777" w:rsidR="004068BD" w:rsidRPr="00FB52A2" w:rsidRDefault="004068BD" w:rsidP="004068BD">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Within Fixed Minimum Floor Level Overlay</w:t>
            </w:r>
          </w:p>
          <w:p w14:paraId="44A71D64" w14:textId="77777777" w:rsidR="004068BD" w:rsidRDefault="004068BD" w:rsidP="004068BD">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Pr="004068BD">
              <w:rPr>
                <w:rFonts w:ascii="Arial" w:hAnsi="Arial" w:cs="Arial"/>
                <w:b w:val="0"/>
                <w:sz w:val="18"/>
                <w:szCs w:val="18"/>
              </w:rPr>
              <w:t>Outside Fixed Minimum Floor Level Overlay</w:t>
            </w:r>
          </w:p>
          <w:p w14:paraId="5A1F7079" w14:textId="77777777" w:rsidR="00F04DCA" w:rsidRPr="00F04DCA" w:rsidRDefault="00F04DCA" w:rsidP="004068BD">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F04DCA">
              <w:rPr>
                <w:rFonts w:ascii="Arial" w:hAnsi="Arial" w:cs="Arial"/>
                <w:b w:val="0"/>
                <w:sz w:val="18"/>
                <w:szCs w:val="18"/>
              </w:rPr>
              <w:t>High Flood Hazard Management Area</w:t>
            </w:r>
          </w:p>
          <w:p w14:paraId="032AC86C" w14:textId="77777777" w:rsidR="00F04DCA" w:rsidRPr="00F04DCA" w:rsidRDefault="00F04DCA" w:rsidP="004068BD">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717379">
              <w:rPr>
                <w:rFonts w:ascii="Arial" w:hAnsi="Arial" w:cs="Arial"/>
                <w:b w:val="0"/>
                <w:sz w:val="18"/>
                <w:szCs w:val="18"/>
              </w:rPr>
            </w:r>
            <w:r w:rsidR="0071737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Flood Ponding Area</w:t>
            </w:r>
          </w:p>
          <w:p w14:paraId="1B579162" w14:textId="77777777" w:rsidR="00F04DCA" w:rsidRPr="00F04DCA" w:rsidRDefault="00F04DCA" w:rsidP="004068BD">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717379">
              <w:rPr>
                <w:rFonts w:ascii="Arial" w:hAnsi="Arial" w:cs="Arial"/>
                <w:b w:val="0"/>
                <w:sz w:val="18"/>
                <w:szCs w:val="18"/>
              </w:rPr>
            </w:r>
            <w:r w:rsidR="0071737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Waimakariri FMA</w:t>
            </w:r>
          </w:p>
          <w:p w14:paraId="09710E49" w14:textId="77777777" w:rsidR="00F04DCA" w:rsidRPr="00FB52A2" w:rsidRDefault="00F04DCA" w:rsidP="004068BD">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717379">
              <w:rPr>
                <w:rFonts w:ascii="Arial" w:hAnsi="Arial" w:cs="Arial"/>
                <w:b w:val="0"/>
                <w:sz w:val="18"/>
                <w:szCs w:val="18"/>
              </w:rPr>
            </w:r>
            <w:r w:rsidR="00717379">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Te Waihora/Lake Ellesmere or Wairewa/Lake Forsyth FMA</w:t>
            </w:r>
          </w:p>
        </w:tc>
        <w:tc>
          <w:tcPr>
            <w:tcW w:w="2873" w:type="dxa"/>
            <w:shd w:val="clear" w:color="auto" w:fill="auto"/>
          </w:tcPr>
          <w:p w14:paraId="513DBB0B"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4068BD" w:rsidRPr="00FB52A2" w14:paraId="2F23B818" w14:textId="77777777" w:rsidTr="00C67FAE">
        <w:tc>
          <w:tcPr>
            <w:tcW w:w="647" w:type="dxa"/>
            <w:tcBorders>
              <w:top w:val="single" w:sz="4" w:space="0" w:color="auto"/>
              <w:left w:val="single" w:sz="4" w:space="0" w:color="auto"/>
              <w:bottom w:val="single" w:sz="4" w:space="0" w:color="auto"/>
              <w:right w:val="single" w:sz="4" w:space="0" w:color="auto"/>
            </w:tcBorders>
            <w:shd w:val="clear" w:color="auto" w:fill="auto"/>
          </w:tcPr>
          <w:p w14:paraId="79B7A38E" w14:textId="77777777" w:rsidR="004068BD" w:rsidRPr="00FB52A2" w:rsidRDefault="004068BD" w:rsidP="000E0402">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150A786C" w14:textId="77777777" w:rsidR="004068BD" w:rsidRPr="00FB52A2" w:rsidRDefault="004068BD" w:rsidP="000E0402">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DBA8832" w14:textId="77777777" w:rsidR="004068BD" w:rsidRPr="00FB52A2" w:rsidRDefault="004068BD" w:rsidP="000E0402">
            <w:pPr>
              <w:pStyle w:val="Title"/>
              <w:spacing w:before="40" w:after="40"/>
              <w:jc w:val="left"/>
              <w:rPr>
                <w:rFonts w:ascii="Arial" w:hAnsi="Arial" w:cs="Arial"/>
                <w:b w:val="0"/>
                <w:sz w:val="18"/>
                <w:szCs w:val="18"/>
              </w:rPr>
            </w:pPr>
            <w:r>
              <w:rPr>
                <w:rFonts w:ascii="Arial" w:hAnsi="Arial" w:cs="Arial"/>
                <w:b w:val="0"/>
                <w:sz w:val="18"/>
                <w:szCs w:val="18"/>
              </w:rPr>
              <w:t>Liquefaction Management Area</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0807D284" w14:textId="77777777" w:rsidR="004068BD" w:rsidRPr="00FB52A2" w:rsidRDefault="004068BD" w:rsidP="000E0402">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4068BD" w:rsidRPr="00FB52A2" w14:paraId="0D3A9E82" w14:textId="77777777" w:rsidTr="00C67FAE">
        <w:tc>
          <w:tcPr>
            <w:tcW w:w="647" w:type="dxa"/>
            <w:tcBorders>
              <w:top w:val="single" w:sz="4" w:space="0" w:color="auto"/>
              <w:left w:val="single" w:sz="4" w:space="0" w:color="auto"/>
              <w:bottom w:val="single" w:sz="4" w:space="0" w:color="auto"/>
              <w:right w:val="single" w:sz="4" w:space="0" w:color="auto"/>
            </w:tcBorders>
            <w:shd w:val="clear" w:color="auto" w:fill="auto"/>
          </w:tcPr>
          <w:p w14:paraId="085A35A8" w14:textId="77777777" w:rsidR="004068BD" w:rsidRPr="00FB52A2" w:rsidRDefault="004068BD" w:rsidP="000E0402">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07C925B5" w14:textId="77777777" w:rsidR="004068BD" w:rsidRPr="00FB52A2" w:rsidRDefault="004068BD" w:rsidP="000E0402">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AB842A8" w14:textId="77777777" w:rsidR="004068BD" w:rsidRDefault="004068BD" w:rsidP="000E0402">
            <w:pPr>
              <w:pStyle w:val="Title"/>
              <w:spacing w:before="40" w:after="40"/>
              <w:jc w:val="left"/>
              <w:rPr>
                <w:rFonts w:ascii="Arial" w:hAnsi="Arial" w:cs="Arial"/>
                <w:b w:val="0"/>
                <w:sz w:val="18"/>
                <w:szCs w:val="18"/>
              </w:rPr>
            </w:pPr>
            <w:r>
              <w:rPr>
                <w:rFonts w:ascii="Arial" w:hAnsi="Arial" w:cs="Arial"/>
                <w:b w:val="0"/>
                <w:sz w:val="18"/>
                <w:szCs w:val="18"/>
              </w:rPr>
              <w:t>Slope Instability Management Area</w:t>
            </w:r>
          </w:p>
          <w:p w14:paraId="19E1FFD3" w14:textId="77777777" w:rsidR="004068BD" w:rsidRPr="00FB52A2" w:rsidRDefault="004068BD" w:rsidP="004068BD">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Cliff Collapse</w:t>
            </w:r>
          </w:p>
          <w:p w14:paraId="0E1FFE7F" w14:textId="77777777" w:rsidR="004068BD" w:rsidRDefault="004068BD" w:rsidP="004068BD">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Rockfall</w:t>
            </w:r>
          </w:p>
          <w:p w14:paraId="7C73147E" w14:textId="77777777" w:rsidR="004068BD" w:rsidRPr="00FB52A2" w:rsidRDefault="004068BD" w:rsidP="004068BD">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Mass Movement</w:t>
            </w:r>
          </w:p>
          <w:p w14:paraId="65E6151D" w14:textId="77777777" w:rsidR="004068BD" w:rsidRPr="00FB52A2" w:rsidRDefault="004068BD" w:rsidP="004068BD">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Remainder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46C4F6BE" w14:textId="77777777" w:rsidR="004068BD" w:rsidRPr="00FB52A2" w:rsidRDefault="004068BD" w:rsidP="000E0402">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bookmarkStart w:id="0" w:name="_Hlk146030210"/>
      <w:tr w:rsidR="00C67FAE" w:rsidRPr="00C67FAE" w14:paraId="2EAB40AD" w14:textId="77777777" w:rsidTr="00C67FAE">
        <w:tc>
          <w:tcPr>
            <w:tcW w:w="647" w:type="dxa"/>
          </w:tcPr>
          <w:p w14:paraId="08FD633F"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
                  <w:enabled/>
                  <w:calcOnExit w:val="0"/>
                  <w:checkBox>
                    <w:sizeAuto/>
                    <w:default w:val="0"/>
                    <w:checked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649" w:type="dxa"/>
          </w:tcPr>
          <w:p w14:paraId="7BD51A0C"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2"/>
                  <w:enabled/>
                  <w:calcOnExit w:val="0"/>
                  <w:checkBox>
                    <w:sizeAuto/>
                    <w:default w:val="0"/>
                    <w:checked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459" w:type="dxa"/>
          </w:tcPr>
          <w:p w14:paraId="395542B9" w14:textId="23564B9E" w:rsidR="00C67FAE" w:rsidRPr="00B554E4" w:rsidRDefault="00B554E4" w:rsidP="00C67FAE">
            <w:pPr>
              <w:spacing w:before="40" w:after="40"/>
              <w:rPr>
                <w:rFonts w:ascii="Arial" w:hAnsi="Arial" w:cs="Arial"/>
                <w:bCs/>
                <w:sz w:val="18"/>
                <w:szCs w:val="18"/>
              </w:rPr>
            </w:pPr>
            <w:r w:rsidRPr="00B554E4">
              <w:rPr>
                <w:rFonts w:ascii="Arial" w:hAnsi="Arial" w:cs="Arial"/>
                <w:bCs/>
                <w:sz w:val="18"/>
                <w:szCs w:val="18"/>
              </w:rPr>
              <w:t>Within or shares a boundary with a Proposed Residential Heritage Area (</w:t>
            </w:r>
            <w:hyperlink r:id="rId9" w:history="1">
              <w:r w:rsidRPr="00B554E4">
                <w:rPr>
                  <w:rFonts w:ascii="Arial" w:hAnsi="Arial" w:cs="Arial"/>
                  <w:bCs/>
                  <w:color w:val="0000FF"/>
                  <w:sz w:val="18"/>
                  <w:szCs w:val="18"/>
                  <w:u w:val="single"/>
                </w:rPr>
                <w:t>PC13</w:t>
              </w:r>
            </w:hyperlink>
            <w:r w:rsidRPr="00B554E4">
              <w:rPr>
                <w:rFonts w:ascii="Arial" w:hAnsi="Arial" w:cs="Arial"/>
                <w:bCs/>
                <w:sz w:val="18"/>
                <w:szCs w:val="18"/>
              </w:rPr>
              <w:t>)</w:t>
            </w:r>
          </w:p>
        </w:tc>
        <w:tc>
          <w:tcPr>
            <w:tcW w:w="2873" w:type="dxa"/>
          </w:tcPr>
          <w:p w14:paraId="16ED74EC"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Text2"/>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sz w:val="18"/>
                <w:szCs w:val="18"/>
              </w:rPr>
              <w:t> </w:t>
            </w:r>
            <w:r w:rsidRPr="00C67FAE">
              <w:rPr>
                <w:rFonts w:ascii="Arial" w:hAnsi="Arial" w:cs="Arial"/>
                <w:sz w:val="18"/>
                <w:szCs w:val="18"/>
              </w:rPr>
              <w:t> </w:t>
            </w:r>
            <w:r w:rsidRPr="00C67FAE">
              <w:rPr>
                <w:rFonts w:ascii="Arial" w:hAnsi="Arial" w:cs="Arial"/>
                <w:sz w:val="18"/>
                <w:szCs w:val="18"/>
              </w:rPr>
              <w:t> </w:t>
            </w:r>
            <w:r w:rsidRPr="00C67FAE">
              <w:rPr>
                <w:rFonts w:ascii="Arial" w:hAnsi="Arial" w:cs="Arial"/>
                <w:sz w:val="18"/>
                <w:szCs w:val="18"/>
              </w:rPr>
              <w:t> </w:t>
            </w:r>
            <w:r w:rsidRPr="00C67FAE">
              <w:rPr>
                <w:rFonts w:ascii="Arial" w:hAnsi="Arial" w:cs="Arial"/>
                <w:sz w:val="18"/>
                <w:szCs w:val="18"/>
              </w:rPr>
              <w:t> </w:t>
            </w:r>
            <w:r w:rsidRPr="00C67FAE">
              <w:rPr>
                <w:rFonts w:ascii="Arial" w:hAnsi="Arial" w:cs="Arial"/>
                <w:sz w:val="18"/>
                <w:szCs w:val="18"/>
              </w:rPr>
              <w:fldChar w:fldCharType="end"/>
            </w:r>
          </w:p>
        </w:tc>
      </w:tr>
      <w:bookmarkEnd w:id="0"/>
      <w:tr w:rsidR="006266DE" w:rsidRPr="00FB52A2" w14:paraId="3FEBF5AD" w14:textId="77777777" w:rsidTr="00C67FAE">
        <w:tc>
          <w:tcPr>
            <w:tcW w:w="647" w:type="dxa"/>
            <w:tcBorders>
              <w:top w:val="single" w:sz="4" w:space="0" w:color="auto"/>
              <w:left w:val="single" w:sz="4" w:space="0" w:color="auto"/>
              <w:bottom w:val="single" w:sz="4" w:space="0" w:color="auto"/>
              <w:right w:val="single" w:sz="4" w:space="0" w:color="auto"/>
            </w:tcBorders>
            <w:shd w:val="clear" w:color="auto" w:fill="auto"/>
          </w:tcPr>
          <w:p w14:paraId="1CDF9FA5" w14:textId="77777777" w:rsidR="006266DE" w:rsidRPr="00FB52A2" w:rsidRDefault="006266DE"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49FC3C2E" w14:textId="77777777" w:rsidR="006266DE" w:rsidRPr="00FB52A2" w:rsidRDefault="006266DE"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C9D963D" w14:textId="77777777" w:rsidR="006266DE" w:rsidRPr="00FB52A2" w:rsidRDefault="006266DE" w:rsidP="00ED3C43">
            <w:pPr>
              <w:pStyle w:val="Title"/>
              <w:spacing w:before="40" w:after="40"/>
              <w:jc w:val="left"/>
              <w:rPr>
                <w:rFonts w:ascii="Arial" w:hAnsi="Arial" w:cs="Arial"/>
                <w:b w:val="0"/>
                <w:sz w:val="18"/>
                <w:szCs w:val="18"/>
              </w:rPr>
            </w:pPr>
            <w:r>
              <w:rPr>
                <w:rFonts w:ascii="Arial" w:hAnsi="Arial" w:cs="Arial"/>
                <w:b w:val="0"/>
                <w:sz w:val="18"/>
                <w:szCs w:val="18"/>
              </w:rPr>
              <w:t>Character Area Overlay</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749980B7" w14:textId="77777777" w:rsidR="006266DE" w:rsidRPr="00FB52A2" w:rsidRDefault="006266DE" w:rsidP="00ED3C4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6266DE" w:rsidRPr="00FB52A2" w14:paraId="1118CB29" w14:textId="77777777" w:rsidTr="00C67FAE">
        <w:tc>
          <w:tcPr>
            <w:tcW w:w="647" w:type="dxa"/>
            <w:tcBorders>
              <w:top w:val="single" w:sz="4" w:space="0" w:color="auto"/>
              <w:left w:val="single" w:sz="4" w:space="0" w:color="auto"/>
              <w:bottom w:val="single" w:sz="4" w:space="0" w:color="auto"/>
              <w:right w:val="single" w:sz="4" w:space="0" w:color="auto"/>
            </w:tcBorders>
            <w:shd w:val="clear" w:color="auto" w:fill="auto"/>
          </w:tcPr>
          <w:p w14:paraId="5A3CB7CD" w14:textId="77777777" w:rsidR="006266DE" w:rsidRPr="00FB52A2" w:rsidRDefault="006266DE"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66641806" w14:textId="77777777" w:rsidR="006266DE" w:rsidRPr="00FB52A2" w:rsidRDefault="006266DE"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8FA953E" w14:textId="77777777" w:rsidR="006266DE" w:rsidRPr="00FB52A2" w:rsidRDefault="006266DE" w:rsidP="00ED3C43">
            <w:pPr>
              <w:pStyle w:val="Title"/>
              <w:spacing w:before="40" w:after="40"/>
              <w:jc w:val="left"/>
              <w:rPr>
                <w:rFonts w:ascii="Arial" w:hAnsi="Arial" w:cs="Arial"/>
                <w:b w:val="0"/>
                <w:sz w:val="18"/>
                <w:szCs w:val="18"/>
              </w:rPr>
            </w:pPr>
            <w:r w:rsidRPr="00FB52A2">
              <w:rPr>
                <w:rFonts w:ascii="Arial" w:hAnsi="Arial" w:cs="Arial"/>
                <w:b w:val="0"/>
                <w:sz w:val="18"/>
                <w:szCs w:val="18"/>
              </w:rPr>
              <w:t>Overlay areas</w:t>
            </w:r>
            <w:r>
              <w:rPr>
                <w:rFonts w:ascii="Arial" w:hAnsi="Arial" w:cs="Arial"/>
                <w:b w:val="0"/>
                <w:sz w:val="18"/>
                <w:szCs w:val="18"/>
              </w:rPr>
              <w:t xml:space="preserve"> - other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303C370D" w14:textId="77777777" w:rsidR="006266DE" w:rsidRPr="00FB52A2" w:rsidRDefault="006266DE" w:rsidP="00ED3C4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B569EF" w:rsidRPr="00FB52A2" w14:paraId="19304A97" w14:textId="77777777" w:rsidTr="00C67FAE">
        <w:tc>
          <w:tcPr>
            <w:tcW w:w="647" w:type="dxa"/>
            <w:shd w:val="clear" w:color="auto" w:fill="auto"/>
          </w:tcPr>
          <w:p w14:paraId="7F36AAC6"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6F4267B0"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6190AB38"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t>HAIL site</w:t>
            </w:r>
          </w:p>
        </w:tc>
        <w:tc>
          <w:tcPr>
            <w:tcW w:w="2873" w:type="dxa"/>
            <w:shd w:val="clear" w:color="auto" w:fill="auto"/>
          </w:tcPr>
          <w:p w14:paraId="06056CEC"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569EF" w:rsidRPr="00FB52A2" w14:paraId="4F0CC60D" w14:textId="77777777" w:rsidTr="00C67FAE">
        <w:tc>
          <w:tcPr>
            <w:tcW w:w="647" w:type="dxa"/>
            <w:shd w:val="clear" w:color="auto" w:fill="auto"/>
          </w:tcPr>
          <w:p w14:paraId="6CAA46D0"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5B6B9019"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4883F6B5"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t>Electricity Transmission Line Corridor</w:t>
            </w:r>
          </w:p>
        </w:tc>
        <w:tc>
          <w:tcPr>
            <w:tcW w:w="2873" w:type="dxa"/>
            <w:shd w:val="clear" w:color="auto" w:fill="auto"/>
          </w:tcPr>
          <w:p w14:paraId="099C5F9D"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B569EF" w:rsidRPr="00FB52A2" w14:paraId="36E7669E" w14:textId="77777777" w:rsidTr="00C67FAE">
        <w:tblPrEx>
          <w:tblLook w:val="04A0" w:firstRow="1" w:lastRow="0" w:firstColumn="1" w:lastColumn="0" w:noHBand="0" w:noVBand="1"/>
        </w:tblPrEx>
        <w:tc>
          <w:tcPr>
            <w:tcW w:w="647" w:type="dxa"/>
            <w:shd w:val="clear" w:color="auto" w:fill="auto"/>
          </w:tcPr>
          <w:p w14:paraId="3816CD85"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5DD73743" w14:textId="77777777" w:rsidR="00B569EF" w:rsidRPr="00FB52A2" w:rsidRDefault="00B569EF"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246FFE47" w14:textId="77777777" w:rsidR="00B569EF" w:rsidRPr="00FB52A2" w:rsidRDefault="00601712" w:rsidP="00E84A21">
            <w:pPr>
              <w:pStyle w:val="Title"/>
              <w:spacing w:before="40" w:after="40"/>
              <w:jc w:val="left"/>
              <w:rPr>
                <w:rFonts w:ascii="Arial" w:hAnsi="Arial" w:cs="Arial"/>
                <w:b w:val="0"/>
                <w:sz w:val="18"/>
                <w:szCs w:val="18"/>
              </w:rPr>
            </w:pPr>
            <w:r>
              <w:rPr>
                <w:rFonts w:ascii="Arial" w:hAnsi="Arial" w:cs="Arial"/>
                <w:b w:val="0"/>
                <w:sz w:val="18"/>
                <w:szCs w:val="18"/>
              </w:rPr>
              <w:t>Airport noise contours</w:t>
            </w:r>
          </w:p>
        </w:tc>
        <w:tc>
          <w:tcPr>
            <w:tcW w:w="2873" w:type="dxa"/>
            <w:shd w:val="clear" w:color="auto" w:fill="auto"/>
          </w:tcPr>
          <w:p w14:paraId="777AA3B6" w14:textId="77777777" w:rsidR="00B569EF" w:rsidRPr="00FB52A2" w:rsidRDefault="00B569EF"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F5C4B" w:rsidRPr="00FB52A2" w14:paraId="0068E138" w14:textId="77777777" w:rsidTr="00C67FAE">
        <w:tblPrEx>
          <w:tblLook w:val="04A0" w:firstRow="1" w:lastRow="0" w:firstColumn="1" w:lastColumn="0" w:noHBand="0" w:noVBand="1"/>
        </w:tblPrEx>
        <w:tc>
          <w:tcPr>
            <w:tcW w:w="647" w:type="dxa"/>
            <w:shd w:val="clear" w:color="auto" w:fill="auto"/>
          </w:tcPr>
          <w:p w14:paraId="66588BA5" w14:textId="77777777" w:rsidR="009F5C4B" w:rsidRPr="00FB52A2" w:rsidRDefault="009F5C4B" w:rsidP="009F5C4B">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6DF22762" w14:textId="77777777" w:rsidR="009F5C4B" w:rsidRPr="00FB52A2" w:rsidRDefault="009F5C4B" w:rsidP="009F5C4B">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7DDDD0C3" w14:textId="77777777" w:rsidR="009F5C4B" w:rsidRDefault="009F5C4B" w:rsidP="009F5C4B">
            <w:pPr>
              <w:pStyle w:val="Title"/>
              <w:spacing w:before="40" w:after="40"/>
              <w:jc w:val="left"/>
              <w:rPr>
                <w:rFonts w:ascii="Arial" w:hAnsi="Arial" w:cs="Arial"/>
                <w:b w:val="0"/>
                <w:sz w:val="18"/>
                <w:szCs w:val="18"/>
              </w:rPr>
            </w:pPr>
            <w:r>
              <w:rPr>
                <w:rFonts w:ascii="Arial" w:hAnsi="Arial" w:cs="Arial"/>
                <w:b w:val="0"/>
                <w:sz w:val="18"/>
                <w:szCs w:val="18"/>
              </w:rPr>
              <w:t xml:space="preserve">Water body </w:t>
            </w:r>
          </w:p>
        </w:tc>
        <w:tc>
          <w:tcPr>
            <w:tcW w:w="2873" w:type="dxa"/>
            <w:shd w:val="clear" w:color="auto" w:fill="auto"/>
          </w:tcPr>
          <w:p w14:paraId="419EB3EA" w14:textId="77777777" w:rsidR="009F5C4B" w:rsidRDefault="009F5C4B" w:rsidP="009F5C4B">
            <w:r w:rsidRPr="00DB20D2">
              <w:rPr>
                <w:rFonts w:ascii="Arial" w:hAnsi="Arial" w:cs="Arial"/>
                <w:b/>
                <w:sz w:val="18"/>
                <w:szCs w:val="18"/>
              </w:rPr>
              <w:fldChar w:fldCharType="begin">
                <w:ffData>
                  <w:name w:val="Text2"/>
                  <w:enabled/>
                  <w:calcOnExit w:val="0"/>
                  <w:textInput/>
                </w:ffData>
              </w:fldChar>
            </w:r>
            <w:r w:rsidRPr="00DB20D2">
              <w:rPr>
                <w:rFonts w:ascii="Arial" w:hAnsi="Arial" w:cs="Arial"/>
                <w:sz w:val="18"/>
                <w:szCs w:val="18"/>
              </w:rPr>
              <w:instrText xml:space="preserve"> FORMTEXT </w:instrText>
            </w:r>
            <w:r w:rsidRPr="00DB20D2">
              <w:rPr>
                <w:rFonts w:ascii="Arial" w:hAnsi="Arial" w:cs="Arial"/>
                <w:b/>
                <w:sz w:val="18"/>
                <w:szCs w:val="18"/>
              </w:rPr>
            </w:r>
            <w:r w:rsidRPr="00DB20D2">
              <w:rPr>
                <w:rFonts w:ascii="Arial" w:hAnsi="Arial" w:cs="Arial"/>
                <w:b/>
                <w:sz w:val="18"/>
                <w:szCs w:val="18"/>
              </w:rPr>
              <w:fldChar w:fldCharType="separate"/>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b/>
                <w:sz w:val="18"/>
                <w:szCs w:val="18"/>
              </w:rPr>
              <w:fldChar w:fldCharType="end"/>
            </w:r>
          </w:p>
        </w:tc>
      </w:tr>
      <w:tr w:rsidR="00FA6582" w:rsidRPr="00FB52A2" w14:paraId="36BE9CC1" w14:textId="77777777" w:rsidTr="00C67FAE">
        <w:tblPrEx>
          <w:tblLook w:val="04A0" w:firstRow="1" w:lastRow="0" w:firstColumn="1" w:lastColumn="0" w:noHBand="0" w:noVBand="1"/>
        </w:tblPrEx>
        <w:tc>
          <w:tcPr>
            <w:tcW w:w="647" w:type="dxa"/>
            <w:shd w:val="clear" w:color="auto" w:fill="auto"/>
          </w:tcPr>
          <w:p w14:paraId="5294C037" w14:textId="77777777" w:rsidR="00FA6582" w:rsidRPr="00FB52A2" w:rsidRDefault="00FA6582" w:rsidP="00FA6582">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2F9ED187" w14:textId="77777777" w:rsidR="00FA6582" w:rsidRPr="00FB52A2" w:rsidRDefault="00FA6582" w:rsidP="00FA6582">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7AD8FE35" w14:textId="77777777" w:rsidR="00FA6582" w:rsidRDefault="00FA6582" w:rsidP="00FA6582">
            <w:pPr>
              <w:pStyle w:val="Title"/>
              <w:spacing w:before="40" w:after="40"/>
              <w:jc w:val="left"/>
              <w:rPr>
                <w:rFonts w:ascii="Arial" w:hAnsi="Arial" w:cs="Arial"/>
                <w:b w:val="0"/>
                <w:sz w:val="18"/>
                <w:szCs w:val="18"/>
              </w:rPr>
            </w:pPr>
            <w:r>
              <w:rPr>
                <w:rFonts w:ascii="Arial" w:hAnsi="Arial" w:cs="Arial"/>
                <w:b w:val="0"/>
                <w:sz w:val="18"/>
                <w:szCs w:val="18"/>
              </w:rPr>
              <w:t>Sensitive activity near road or railway – refer rules in Ch 6.1.7</w:t>
            </w:r>
          </w:p>
        </w:tc>
        <w:tc>
          <w:tcPr>
            <w:tcW w:w="2873" w:type="dxa"/>
            <w:shd w:val="clear" w:color="auto" w:fill="auto"/>
          </w:tcPr>
          <w:p w14:paraId="719D331C" w14:textId="77777777" w:rsidR="00FA6582" w:rsidRPr="00FB52A2" w:rsidRDefault="00FA6582" w:rsidP="00FA6582">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F5C4B" w:rsidRPr="00FB52A2" w14:paraId="795913FC" w14:textId="77777777" w:rsidTr="00C67FAE">
        <w:tblPrEx>
          <w:tblLook w:val="04A0" w:firstRow="1" w:lastRow="0" w:firstColumn="1" w:lastColumn="0" w:noHBand="0" w:noVBand="1"/>
        </w:tblPrEx>
        <w:tc>
          <w:tcPr>
            <w:tcW w:w="647" w:type="dxa"/>
            <w:shd w:val="clear" w:color="auto" w:fill="auto"/>
          </w:tcPr>
          <w:p w14:paraId="49905B06" w14:textId="77777777" w:rsidR="009F5C4B" w:rsidRPr="00FB52A2" w:rsidRDefault="009F5C4B" w:rsidP="009F5C4B">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4200D6E3" w14:textId="77777777" w:rsidR="009F5C4B" w:rsidRPr="00FB52A2" w:rsidRDefault="009F5C4B" w:rsidP="009F5C4B">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354096E9" w14:textId="77777777" w:rsidR="009F5C4B" w:rsidRDefault="009F5C4B" w:rsidP="009F5C4B">
            <w:pPr>
              <w:pStyle w:val="Title"/>
              <w:spacing w:before="40" w:after="40"/>
              <w:jc w:val="left"/>
              <w:rPr>
                <w:rFonts w:ascii="Arial" w:hAnsi="Arial" w:cs="Arial"/>
                <w:b w:val="0"/>
                <w:sz w:val="18"/>
                <w:szCs w:val="18"/>
              </w:rPr>
            </w:pPr>
            <w:r>
              <w:rPr>
                <w:rFonts w:ascii="Arial" w:hAnsi="Arial" w:cs="Arial"/>
                <w:b w:val="0"/>
                <w:sz w:val="18"/>
                <w:szCs w:val="18"/>
              </w:rPr>
              <w:t>Coastal hazard – refer City Plan</w:t>
            </w:r>
          </w:p>
        </w:tc>
        <w:tc>
          <w:tcPr>
            <w:tcW w:w="2873" w:type="dxa"/>
            <w:shd w:val="clear" w:color="auto" w:fill="auto"/>
          </w:tcPr>
          <w:p w14:paraId="09EA3753" w14:textId="77777777" w:rsidR="009F5C4B" w:rsidRDefault="009F5C4B" w:rsidP="009F5C4B">
            <w:r w:rsidRPr="00DB20D2">
              <w:rPr>
                <w:rFonts w:ascii="Arial" w:hAnsi="Arial" w:cs="Arial"/>
                <w:b/>
                <w:sz w:val="18"/>
                <w:szCs w:val="18"/>
              </w:rPr>
              <w:fldChar w:fldCharType="begin">
                <w:ffData>
                  <w:name w:val="Text2"/>
                  <w:enabled/>
                  <w:calcOnExit w:val="0"/>
                  <w:textInput/>
                </w:ffData>
              </w:fldChar>
            </w:r>
            <w:r w:rsidRPr="00DB20D2">
              <w:rPr>
                <w:rFonts w:ascii="Arial" w:hAnsi="Arial" w:cs="Arial"/>
                <w:sz w:val="18"/>
                <w:szCs w:val="18"/>
              </w:rPr>
              <w:instrText xml:space="preserve"> FORMTEXT </w:instrText>
            </w:r>
            <w:r w:rsidRPr="00DB20D2">
              <w:rPr>
                <w:rFonts w:ascii="Arial" w:hAnsi="Arial" w:cs="Arial"/>
                <w:b/>
                <w:sz w:val="18"/>
                <w:szCs w:val="18"/>
              </w:rPr>
            </w:r>
            <w:r w:rsidRPr="00DB20D2">
              <w:rPr>
                <w:rFonts w:ascii="Arial" w:hAnsi="Arial" w:cs="Arial"/>
                <w:b/>
                <w:sz w:val="18"/>
                <w:szCs w:val="18"/>
              </w:rPr>
              <w:fldChar w:fldCharType="separate"/>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noProof/>
                <w:sz w:val="18"/>
                <w:szCs w:val="18"/>
              </w:rPr>
              <w:t> </w:t>
            </w:r>
            <w:r w:rsidRPr="00DB20D2">
              <w:rPr>
                <w:rFonts w:ascii="Arial" w:hAnsi="Arial" w:cs="Arial"/>
                <w:b/>
                <w:sz w:val="18"/>
                <w:szCs w:val="18"/>
              </w:rPr>
              <w:fldChar w:fldCharType="end"/>
            </w:r>
          </w:p>
        </w:tc>
      </w:tr>
    </w:tbl>
    <w:p w14:paraId="6960AA86" w14:textId="77777777" w:rsidR="00EB4502" w:rsidRDefault="00EB4502" w:rsidP="006B4408">
      <w:pPr>
        <w:pStyle w:val="Title"/>
        <w:ind w:left="1134" w:hanging="1134"/>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61"/>
        <w:gridCol w:w="565"/>
        <w:gridCol w:w="5106"/>
        <w:gridCol w:w="2867"/>
      </w:tblGrid>
      <w:tr w:rsidR="005425C5" w:rsidRPr="00E84A21" w14:paraId="4B371FF4" w14:textId="77777777" w:rsidTr="00E84A21">
        <w:trPr>
          <w:cantSplit/>
          <w:trHeight w:val="291"/>
          <w:tblHeader/>
        </w:trPr>
        <w:tc>
          <w:tcPr>
            <w:tcW w:w="9854" w:type="dxa"/>
            <w:gridSpan w:val="5"/>
            <w:shd w:val="clear" w:color="auto" w:fill="336699"/>
            <w:vAlign w:val="center"/>
          </w:tcPr>
          <w:p w14:paraId="3C7AB9CF" w14:textId="77777777" w:rsidR="005425C5" w:rsidRPr="00E84A21" w:rsidRDefault="000D44D0"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ACTIVITY STATUS TABLES AND ACTIVITY SPECIFIC STANDARDS</w:t>
            </w:r>
          </w:p>
        </w:tc>
      </w:tr>
      <w:tr w:rsidR="002D7048" w:rsidRPr="00FB52A2" w14:paraId="45817488" w14:textId="77777777" w:rsidTr="00E84A21">
        <w:trPr>
          <w:cantSplit/>
          <w:trHeight w:val="265"/>
          <w:tblHeader/>
        </w:trPr>
        <w:tc>
          <w:tcPr>
            <w:tcW w:w="1668" w:type="dxa"/>
            <w:gridSpan w:val="3"/>
            <w:shd w:val="clear" w:color="auto" w:fill="auto"/>
            <w:vAlign w:val="center"/>
          </w:tcPr>
          <w:p w14:paraId="1CD1A0BF"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14:paraId="31106F58"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14:paraId="5E8C4009"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D7048" w:rsidRPr="00FB52A2" w14:paraId="631448EA" w14:textId="77777777" w:rsidTr="00E84A21">
        <w:trPr>
          <w:cantSplit/>
          <w:trHeight w:val="336"/>
          <w:tblHeader/>
        </w:trPr>
        <w:tc>
          <w:tcPr>
            <w:tcW w:w="534" w:type="dxa"/>
            <w:shd w:val="clear" w:color="auto" w:fill="auto"/>
            <w:vAlign w:val="center"/>
          </w:tcPr>
          <w:p w14:paraId="12606864"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14:paraId="179175C9"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14:paraId="42604F00"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14:paraId="03C38892" w14:textId="77777777" w:rsidR="002D7048" w:rsidRPr="00FB52A2" w:rsidRDefault="002D7048" w:rsidP="00E84A21">
            <w:pPr>
              <w:pStyle w:val="Title"/>
              <w:spacing w:before="40" w:after="40"/>
              <w:jc w:val="left"/>
              <w:rPr>
                <w:rFonts w:ascii="Arial" w:hAnsi="Arial" w:cs="Arial"/>
                <w:sz w:val="18"/>
                <w:szCs w:val="18"/>
              </w:rPr>
            </w:pPr>
          </w:p>
        </w:tc>
        <w:tc>
          <w:tcPr>
            <w:tcW w:w="2943" w:type="dxa"/>
            <w:vMerge/>
            <w:shd w:val="clear" w:color="auto" w:fill="auto"/>
            <w:vAlign w:val="center"/>
          </w:tcPr>
          <w:p w14:paraId="7F5B0D25" w14:textId="77777777" w:rsidR="002D7048" w:rsidRPr="00FB52A2" w:rsidRDefault="002D7048" w:rsidP="00E84A21">
            <w:pPr>
              <w:pStyle w:val="Title"/>
              <w:spacing w:before="40" w:after="40"/>
              <w:jc w:val="left"/>
              <w:rPr>
                <w:rFonts w:ascii="Arial" w:hAnsi="Arial" w:cs="Arial"/>
                <w:sz w:val="18"/>
                <w:szCs w:val="18"/>
              </w:rPr>
            </w:pPr>
          </w:p>
        </w:tc>
      </w:tr>
      <w:tr w:rsidR="002D7048" w:rsidRPr="00FB52A2" w14:paraId="1534D732" w14:textId="77777777" w:rsidTr="00E84A21">
        <w:tc>
          <w:tcPr>
            <w:tcW w:w="9854" w:type="dxa"/>
            <w:gridSpan w:val="5"/>
            <w:shd w:val="clear" w:color="auto" w:fill="E6E6E6"/>
          </w:tcPr>
          <w:p w14:paraId="1C3E183F" w14:textId="77777777" w:rsidR="002D7048" w:rsidRPr="00FB52A2" w:rsidRDefault="000D44D0" w:rsidP="00E84A21">
            <w:pPr>
              <w:pStyle w:val="Title"/>
              <w:spacing w:before="40" w:after="40"/>
              <w:jc w:val="left"/>
              <w:rPr>
                <w:rFonts w:ascii="Arial" w:hAnsi="Arial" w:cs="Arial"/>
                <w:b w:val="0"/>
                <w:sz w:val="18"/>
                <w:szCs w:val="18"/>
              </w:rPr>
            </w:pPr>
            <w:r w:rsidRPr="00FB52A2">
              <w:rPr>
                <w:rFonts w:ascii="Arial" w:hAnsi="Arial" w:cs="Arial"/>
                <w:sz w:val="18"/>
                <w:szCs w:val="18"/>
              </w:rPr>
              <w:t>Permitted activities</w:t>
            </w:r>
          </w:p>
        </w:tc>
      </w:tr>
      <w:tr w:rsidR="002E298E" w:rsidRPr="00FB52A2" w14:paraId="2C82E2DD" w14:textId="77777777" w:rsidTr="00E84A21">
        <w:tblPrEx>
          <w:tblLook w:val="04A0" w:firstRow="1" w:lastRow="0" w:firstColumn="1" w:lastColumn="0" w:noHBand="0" w:noVBand="1"/>
        </w:tblPrEx>
        <w:tc>
          <w:tcPr>
            <w:tcW w:w="534" w:type="dxa"/>
            <w:shd w:val="clear" w:color="auto" w:fill="auto"/>
          </w:tcPr>
          <w:p w14:paraId="27305662"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46EB071"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573936D"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5DEB9529" w14:textId="77777777" w:rsidR="002E298E" w:rsidRPr="00FB52A2" w:rsidRDefault="002E298E" w:rsidP="00E84A21">
            <w:pPr>
              <w:pStyle w:val="Title"/>
              <w:spacing w:before="40" w:after="40"/>
              <w:jc w:val="left"/>
              <w:rPr>
                <w:rFonts w:ascii="Arial" w:hAnsi="Arial" w:cs="Arial"/>
                <w:sz w:val="18"/>
                <w:szCs w:val="18"/>
              </w:rPr>
            </w:pPr>
            <w:r w:rsidRPr="00FB52A2">
              <w:rPr>
                <w:rFonts w:ascii="Arial" w:hAnsi="Arial" w:cs="Arial"/>
                <w:sz w:val="18"/>
                <w:szCs w:val="18"/>
              </w:rPr>
              <w:t>14.</w:t>
            </w:r>
            <w:r w:rsidR="0075531B">
              <w:rPr>
                <w:rFonts w:ascii="Arial" w:hAnsi="Arial" w:cs="Arial"/>
                <w:sz w:val="18"/>
                <w:szCs w:val="18"/>
              </w:rPr>
              <w:t>7.1</w:t>
            </w:r>
            <w:r w:rsidRPr="00FB52A2">
              <w:rPr>
                <w:rFonts w:ascii="Arial" w:hAnsi="Arial" w:cs="Arial"/>
                <w:sz w:val="18"/>
                <w:szCs w:val="18"/>
              </w:rPr>
              <w:t>.1 Permitted activities</w:t>
            </w:r>
          </w:p>
          <w:p w14:paraId="31C63A8F"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Is the activity provided for as a Permitted activity? </w:t>
            </w:r>
          </w:p>
          <w:p w14:paraId="1CC152AC" w14:textId="77777777" w:rsidR="002E298E" w:rsidRPr="00FB52A2" w:rsidRDefault="00916EA7" w:rsidP="00E84A21">
            <w:pPr>
              <w:pStyle w:val="Title"/>
              <w:spacing w:before="40" w:after="40"/>
              <w:jc w:val="left"/>
              <w:rPr>
                <w:rFonts w:ascii="Arial" w:hAnsi="Arial" w:cs="Arial"/>
                <w:b w:val="0"/>
                <w:sz w:val="18"/>
                <w:szCs w:val="18"/>
              </w:rPr>
            </w:pPr>
            <w:r>
              <w:rPr>
                <w:rFonts w:ascii="Arial" w:hAnsi="Arial" w:cs="Arial"/>
                <w:b w:val="0"/>
                <w:sz w:val="18"/>
                <w:szCs w:val="18"/>
              </w:rPr>
              <w:t>Refer rule for list</w:t>
            </w:r>
            <w:r w:rsidR="002E298E" w:rsidRPr="00FB52A2">
              <w:rPr>
                <w:rFonts w:ascii="Arial" w:hAnsi="Arial" w:cs="Arial"/>
                <w:b w:val="0"/>
                <w:sz w:val="18"/>
                <w:szCs w:val="18"/>
              </w:rPr>
              <w:t>.</w:t>
            </w:r>
          </w:p>
        </w:tc>
        <w:tc>
          <w:tcPr>
            <w:tcW w:w="2943" w:type="dxa"/>
            <w:shd w:val="clear" w:color="auto" w:fill="auto"/>
          </w:tcPr>
          <w:p w14:paraId="3F8D5857"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034C9" w:rsidRPr="00FB52A2" w14:paraId="63FAFCAD" w14:textId="77777777" w:rsidTr="00E84A21">
        <w:tblPrEx>
          <w:tblLook w:val="04A0" w:firstRow="1" w:lastRow="0" w:firstColumn="1" w:lastColumn="0" w:noHBand="0" w:noVBand="1"/>
        </w:tblPrEx>
        <w:tc>
          <w:tcPr>
            <w:tcW w:w="534" w:type="dxa"/>
            <w:shd w:val="clear" w:color="auto" w:fill="auto"/>
          </w:tcPr>
          <w:p w14:paraId="34460949"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DDEF68E"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DA598E6"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04E79E61" w14:textId="77777777" w:rsidR="002E298E" w:rsidRPr="00FB52A2" w:rsidRDefault="002034C9" w:rsidP="00E84A21">
            <w:pPr>
              <w:pStyle w:val="Title"/>
              <w:spacing w:before="40" w:after="40"/>
              <w:jc w:val="left"/>
              <w:rPr>
                <w:rFonts w:ascii="Arial" w:hAnsi="Arial" w:cs="Arial"/>
                <w:sz w:val="18"/>
                <w:szCs w:val="18"/>
              </w:rPr>
            </w:pPr>
            <w:r w:rsidRPr="00FB52A2">
              <w:rPr>
                <w:rFonts w:ascii="Arial" w:hAnsi="Arial" w:cs="Arial"/>
                <w:sz w:val="18"/>
                <w:szCs w:val="18"/>
              </w:rPr>
              <w:t>14</w:t>
            </w:r>
            <w:r w:rsidR="0075531B">
              <w:rPr>
                <w:rFonts w:ascii="Arial" w:hAnsi="Arial" w:cs="Arial"/>
                <w:sz w:val="18"/>
                <w:szCs w:val="18"/>
              </w:rPr>
              <w:t>.7.1</w:t>
            </w:r>
            <w:r w:rsidRPr="00FB52A2">
              <w:rPr>
                <w:rFonts w:ascii="Arial" w:hAnsi="Arial" w:cs="Arial"/>
                <w:sz w:val="18"/>
                <w:szCs w:val="18"/>
              </w:rPr>
              <w:t xml:space="preserve">.1 </w:t>
            </w:r>
            <w:r w:rsidR="00D64B80" w:rsidRPr="00FB52A2">
              <w:rPr>
                <w:rFonts w:ascii="Arial" w:hAnsi="Arial" w:cs="Arial"/>
                <w:sz w:val="18"/>
                <w:szCs w:val="18"/>
              </w:rPr>
              <w:t>Activity specific standards</w:t>
            </w:r>
          </w:p>
          <w:p w14:paraId="44B3953A"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Does the activity comply with all relevant activity specific standards?</w:t>
            </w:r>
          </w:p>
          <w:p w14:paraId="3870AF6F"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Refer rule for details</w:t>
            </w:r>
            <w:r w:rsidR="00BC4426" w:rsidRPr="00FB52A2">
              <w:rPr>
                <w:rFonts w:ascii="Arial" w:hAnsi="Arial" w:cs="Arial"/>
                <w:b w:val="0"/>
                <w:sz w:val="18"/>
                <w:szCs w:val="18"/>
              </w:rPr>
              <w:t>.</w:t>
            </w:r>
          </w:p>
        </w:tc>
        <w:tc>
          <w:tcPr>
            <w:tcW w:w="2943" w:type="dxa"/>
            <w:shd w:val="clear" w:color="auto" w:fill="auto"/>
          </w:tcPr>
          <w:p w14:paraId="5606F53D" w14:textId="77777777" w:rsidR="002034C9" w:rsidRPr="00FB52A2"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E298E" w:rsidRPr="00FB52A2" w14:paraId="0AA2F144" w14:textId="77777777" w:rsidTr="00E84A21">
        <w:tc>
          <w:tcPr>
            <w:tcW w:w="9854" w:type="dxa"/>
            <w:gridSpan w:val="5"/>
            <w:shd w:val="clear" w:color="auto" w:fill="E6E6E6"/>
            <w:vAlign w:val="center"/>
          </w:tcPr>
          <w:p w14:paraId="2EBC58AF" w14:textId="77777777" w:rsidR="002E298E" w:rsidRPr="00FB52A2" w:rsidRDefault="00282924" w:rsidP="00E84A21">
            <w:pPr>
              <w:pStyle w:val="Title"/>
              <w:spacing w:before="40" w:after="40"/>
              <w:jc w:val="left"/>
              <w:rPr>
                <w:rFonts w:ascii="Arial" w:hAnsi="Arial" w:cs="Arial"/>
                <w:b w:val="0"/>
                <w:sz w:val="18"/>
                <w:szCs w:val="18"/>
              </w:rPr>
            </w:pPr>
            <w:r w:rsidRPr="00FB52A2">
              <w:rPr>
                <w:rFonts w:ascii="Arial" w:hAnsi="Arial" w:cs="Arial"/>
                <w:sz w:val="18"/>
                <w:szCs w:val="18"/>
              </w:rPr>
              <w:t xml:space="preserve">Other </w:t>
            </w:r>
            <w:r w:rsidR="00FB52A2">
              <w:rPr>
                <w:rFonts w:ascii="Arial" w:hAnsi="Arial" w:cs="Arial"/>
                <w:sz w:val="18"/>
                <w:szCs w:val="18"/>
              </w:rPr>
              <w:t>activity classifications</w:t>
            </w:r>
          </w:p>
        </w:tc>
      </w:tr>
      <w:tr w:rsidR="002E298E" w:rsidRPr="00FB52A2" w14:paraId="0E3C840B" w14:textId="77777777" w:rsidTr="00E84A21">
        <w:tc>
          <w:tcPr>
            <w:tcW w:w="534" w:type="dxa"/>
            <w:shd w:val="clear" w:color="auto" w:fill="auto"/>
          </w:tcPr>
          <w:p w14:paraId="280E8051" w14:textId="77777777" w:rsidR="002E298E" w:rsidRDefault="002E298E" w:rsidP="00C85D81">
            <w:pPr>
              <w:pStyle w:val="Title"/>
              <w:spacing w:before="40" w:after="40"/>
              <w:jc w:val="left"/>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p w14:paraId="4F5D6942" w14:textId="77777777" w:rsidR="000C4A42" w:rsidRDefault="000C4A42" w:rsidP="00E84A21">
            <w:pPr>
              <w:pStyle w:val="Title"/>
              <w:spacing w:before="40" w:after="40"/>
              <w:rPr>
                <w:rFonts w:ascii="Arial" w:hAnsi="Arial" w:cs="Arial"/>
                <w:sz w:val="18"/>
                <w:szCs w:val="18"/>
              </w:rPr>
            </w:pPr>
          </w:p>
          <w:p w14:paraId="4D9BEDE8" w14:textId="77777777" w:rsidR="000C4A42" w:rsidRDefault="000C4A42" w:rsidP="00E84A21">
            <w:pPr>
              <w:pStyle w:val="Title"/>
              <w:spacing w:before="40" w:after="40"/>
              <w:rPr>
                <w:rFonts w:ascii="Arial" w:hAnsi="Arial" w:cs="Arial"/>
                <w:sz w:val="18"/>
                <w:szCs w:val="18"/>
              </w:rPr>
            </w:pPr>
          </w:p>
          <w:p w14:paraId="7202AA74" w14:textId="77777777" w:rsidR="000C4A42" w:rsidRDefault="000C4A42" w:rsidP="00E84A21">
            <w:pPr>
              <w:pStyle w:val="Title"/>
              <w:spacing w:before="40" w:after="40"/>
              <w:rPr>
                <w:rFonts w:ascii="Arial" w:hAnsi="Arial" w:cs="Arial"/>
                <w:sz w:val="18"/>
                <w:szCs w:val="18"/>
              </w:rPr>
            </w:pPr>
          </w:p>
          <w:p w14:paraId="6B5227CA" w14:textId="77777777" w:rsidR="000C4A42" w:rsidRDefault="000C4A42" w:rsidP="00E84A21">
            <w:pPr>
              <w:pStyle w:val="Title"/>
              <w:spacing w:before="40" w:after="40"/>
              <w:rPr>
                <w:rFonts w:ascii="Arial" w:hAnsi="Arial" w:cs="Arial"/>
                <w:sz w:val="18"/>
                <w:szCs w:val="18"/>
              </w:rPr>
            </w:pPr>
          </w:p>
          <w:p w14:paraId="49CD4FC4" w14:textId="77777777" w:rsidR="000C4A42" w:rsidRDefault="000C4A42" w:rsidP="00E84A21">
            <w:pPr>
              <w:pStyle w:val="Title"/>
              <w:spacing w:before="40" w:after="40"/>
              <w:rPr>
                <w:rFonts w:ascii="Arial" w:hAnsi="Arial" w:cs="Arial"/>
                <w:sz w:val="18"/>
                <w:szCs w:val="18"/>
              </w:rPr>
            </w:pPr>
          </w:p>
          <w:p w14:paraId="6479F4E2" w14:textId="77777777" w:rsidR="000C4A42" w:rsidRDefault="000C4A42" w:rsidP="00E84A21">
            <w:pPr>
              <w:pStyle w:val="Title"/>
              <w:spacing w:before="40" w:after="40"/>
              <w:rPr>
                <w:rFonts w:ascii="Arial" w:hAnsi="Arial" w:cs="Arial"/>
                <w:sz w:val="18"/>
                <w:szCs w:val="18"/>
              </w:rPr>
            </w:pPr>
          </w:p>
          <w:p w14:paraId="35B46469" w14:textId="77777777" w:rsidR="000C4A42" w:rsidRDefault="000C4A42" w:rsidP="00E84A21">
            <w:pPr>
              <w:pStyle w:val="Title"/>
              <w:spacing w:before="40" w:after="40"/>
              <w:rPr>
                <w:rFonts w:ascii="Arial" w:hAnsi="Arial" w:cs="Arial"/>
                <w:sz w:val="18"/>
                <w:szCs w:val="18"/>
              </w:rPr>
            </w:pPr>
          </w:p>
          <w:p w14:paraId="647CCF9B" w14:textId="77777777" w:rsidR="000C4A42" w:rsidRDefault="000C4A42" w:rsidP="00E84A21">
            <w:pPr>
              <w:pStyle w:val="Title"/>
              <w:spacing w:before="40" w:after="40"/>
              <w:rPr>
                <w:rFonts w:ascii="Arial" w:hAnsi="Arial" w:cs="Arial"/>
                <w:sz w:val="18"/>
                <w:szCs w:val="18"/>
              </w:rPr>
            </w:pPr>
          </w:p>
          <w:p w14:paraId="233567BE" w14:textId="77777777" w:rsidR="00C85D81" w:rsidRDefault="00C85D81" w:rsidP="00E84A21">
            <w:pPr>
              <w:pStyle w:val="Title"/>
              <w:spacing w:before="40" w:after="40"/>
              <w:rPr>
                <w:rFonts w:ascii="Arial" w:hAnsi="Arial" w:cs="Arial"/>
                <w:sz w:val="18"/>
                <w:szCs w:val="18"/>
              </w:rPr>
            </w:pPr>
          </w:p>
          <w:p w14:paraId="52D9B638" w14:textId="77777777" w:rsidR="000C4A42" w:rsidRPr="00FB52A2" w:rsidRDefault="000C4A42"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5306627" w14:textId="77777777" w:rsidR="002E298E" w:rsidRDefault="002E298E"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p w14:paraId="2CCB978C" w14:textId="77777777" w:rsidR="00C85D81" w:rsidRDefault="00C85D81" w:rsidP="00E84A21">
            <w:pPr>
              <w:pStyle w:val="Title"/>
              <w:spacing w:before="40" w:after="40"/>
              <w:rPr>
                <w:rFonts w:ascii="Arial" w:hAnsi="Arial" w:cs="Arial"/>
                <w:sz w:val="18"/>
                <w:szCs w:val="18"/>
              </w:rPr>
            </w:pPr>
          </w:p>
          <w:p w14:paraId="1981A43D" w14:textId="77777777" w:rsidR="000C4A42" w:rsidRDefault="000C4A42" w:rsidP="00E84A21">
            <w:pPr>
              <w:pStyle w:val="Title"/>
              <w:spacing w:before="40" w:after="40"/>
              <w:rPr>
                <w:rFonts w:ascii="Arial" w:hAnsi="Arial" w:cs="Arial"/>
                <w:sz w:val="18"/>
                <w:szCs w:val="18"/>
              </w:rPr>
            </w:pPr>
          </w:p>
          <w:p w14:paraId="1D866B7D" w14:textId="77777777" w:rsidR="000C4A42" w:rsidRDefault="000C4A42" w:rsidP="00E84A21">
            <w:pPr>
              <w:pStyle w:val="Title"/>
              <w:spacing w:before="40" w:after="40"/>
              <w:rPr>
                <w:rFonts w:ascii="Arial" w:hAnsi="Arial" w:cs="Arial"/>
                <w:sz w:val="18"/>
                <w:szCs w:val="18"/>
              </w:rPr>
            </w:pPr>
          </w:p>
          <w:p w14:paraId="48D65E25" w14:textId="77777777" w:rsidR="000C4A42" w:rsidRDefault="000C4A42" w:rsidP="00E84A21">
            <w:pPr>
              <w:pStyle w:val="Title"/>
              <w:spacing w:before="40" w:after="40"/>
              <w:rPr>
                <w:rFonts w:ascii="Arial" w:hAnsi="Arial" w:cs="Arial"/>
                <w:sz w:val="18"/>
                <w:szCs w:val="18"/>
              </w:rPr>
            </w:pPr>
          </w:p>
          <w:p w14:paraId="62E69312" w14:textId="77777777" w:rsidR="000C4A42" w:rsidRDefault="000C4A42" w:rsidP="00E84A21">
            <w:pPr>
              <w:pStyle w:val="Title"/>
              <w:spacing w:before="40" w:after="40"/>
              <w:rPr>
                <w:rFonts w:ascii="Arial" w:hAnsi="Arial" w:cs="Arial"/>
                <w:sz w:val="18"/>
                <w:szCs w:val="18"/>
              </w:rPr>
            </w:pPr>
          </w:p>
          <w:p w14:paraId="42A50D61" w14:textId="77777777" w:rsidR="000C4A42" w:rsidRDefault="000C4A42" w:rsidP="00E84A21">
            <w:pPr>
              <w:pStyle w:val="Title"/>
              <w:spacing w:before="40" w:after="40"/>
              <w:rPr>
                <w:rFonts w:ascii="Arial" w:hAnsi="Arial" w:cs="Arial"/>
                <w:sz w:val="18"/>
                <w:szCs w:val="18"/>
              </w:rPr>
            </w:pPr>
          </w:p>
          <w:p w14:paraId="50FF1509" w14:textId="77777777" w:rsidR="000C4A42" w:rsidRDefault="000C4A42" w:rsidP="00E84A21">
            <w:pPr>
              <w:pStyle w:val="Title"/>
              <w:spacing w:before="40" w:after="40"/>
              <w:rPr>
                <w:rFonts w:ascii="Arial" w:hAnsi="Arial" w:cs="Arial"/>
                <w:sz w:val="18"/>
                <w:szCs w:val="18"/>
              </w:rPr>
            </w:pPr>
          </w:p>
          <w:p w14:paraId="64D6C918" w14:textId="77777777" w:rsidR="000C4A42" w:rsidRDefault="000C4A42" w:rsidP="00E84A21">
            <w:pPr>
              <w:pStyle w:val="Title"/>
              <w:spacing w:before="40" w:after="40"/>
              <w:rPr>
                <w:rFonts w:ascii="Arial" w:hAnsi="Arial" w:cs="Arial"/>
                <w:sz w:val="18"/>
                <w:szCs w:val="18"/>
              </w:rPr>
            </w:pPr>
          </w:p>
          <w:p w14:paraId="1EED7ADB" w14:textId="77777777" w:rsidR="000C4A42" w:rsidRDefault="000C4A42" w:rsidP="00E84A21">
            <w:pPr>
              <w:pStyle w:val="Title"/>
              <w:spacing w:before="40" w:after="40"/>
              <w:rPr>
                <w:rFonts w:ascii="Arial" w:hAnsi="Arial" w:cs="Arial"/>
                <w:sz w:val="18"/>
                <w:szCs w:val="18"/>
              </w:rPr>
            </w:pPr>
          </w:p>
          <w:p w14:paraId="178EF4EF" w14:textId="77777777" w:rsidR="000C4A42" w:rsidRDefault="000C4A42"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p w14:paraId="62573257" w14:textId="77777777" w:rsidR="000C4A42" w:rsidRPr="00FB52A2" w:rsidRDefault="000C4A42" w:rsidP="00E84A21">
            <w:pPr>
              <w:pStyle w:val="Title"/>
              <w:spacing w:before="40" w:after="40"/>
              <w:rPr>
                <w:rFonts w:ascii="Arial" w:hAnsi="Arial" w:cs="Arial"/>
                <w:sz w:val="18"/>
                <w:szCs w:val="18"/>
              </w:rPr>
            </w:pPr>
          </w:p>
        </w:tc>
        <w:tc>
          <w:tcPr>
            <w:tcW w:w="567" w:type="dxa"/>
            <w:shd w:val="clear" w:color="auto" w:fill="auto"/>
          </w:tcPr>
          <w:p w14:paraId="46331251" w14:textId="77777777" w:rsidR="002E298E" w:rsidRDefault="002E298E"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p w14:paraId="305277AE" w14:textId="77777777" w:rsidR="00C85D81" w:rsidRDefault="00C85D81" w:rsidP="00E84A21">
            <w:pPr>
              <w:pStyle w:val="Title"/>
              <w:spacing w:before="40" w:after="40"/>
              <w:rPr>
                <w:rFonts w:ascii="Arial" w:hAnsi="Arial" w:cs="Arial"/>
                <w:sz w:val="18"/>
                <w:szCs w:val="18"/>
              </w:rPr>
            </w:pPr>
          </w:p>
          <w:p w14:paraId="66C62846" w14:textId="77777777" w:rsidR="000C4A42" w:rsidRDefault="000C4A42" w:rsidP="00E84A21">
            <w:pPr>
              <w:pStyle w:val="Title"/>
              <w:spacing w:before="40" w:after="40"/>
              <w:rPr>
                <w:rFonts w:ascii="Arial" w:hAnsi="Arial" w:cs="Arial"/>
                <w:sz w:val="18"/>
                <w:szCs w:val="18"/>
              </w:rPr>
            </w:pPr>
          </w:p>
          <w:p w14:paraId="5B03EC01" w14:textId="77777777" w:rsidR="000C4A42" w:rsidRDefault="000C4A42" w:rsidP="00E84A21">
            <w:pPr>
              <w:pStyle w:val="Title"/>
              <w:spacing w:before="40" w:after="40"/>
              <w:rPr>
                <w:rFonts w:ascii="Arial" w:hAnsi="Arial" w:cs="Arial"/>
                <w:sz w:val="18"/>
                <w:szCs w:val="18"/>
              </w:rPr>
            </w:pPr>
          </w:p>
          <w:p w14:paraId="4081D5C1" w14:textId="77777777" w:rsidR="000C4A42" w:rsidRDefault="000C4A42" w:rsidP="00E84A21">
            <w:pPr>
              <w:pStyle w:val="Title"/>
              <w:spacing w:before="40" w:after="40"/>
              <w:rPr>
                <w:rFonts w:ascii="Arial" w:hAnsi="Arial" w:cs="Arial"/>
                <w:sz w:val="18"/>
                <w:szCs w:val="18"/>
              </w:rPr>
            </w:pPr>
          </w:p>
          <w:p w14:paraId="4FF21C76" w14:textId="77777777" w:rsidR="000C4A42" w:rsidRDefault="000C4A42" w:rsidP="00E84A21">
            <w:pPr>
              <w:pStyle w:val="Title"/>
              <w:spacing w:before="40" w:after="40"/>
              <w:rPr>
                <w:rFonts w:ascii="Arial" w:hAnsi="Arial" w:cs="Arial"/>
                <w:sz w:val="18"/>
                <w:szCs w:val="18"/>
              </w:rPr>
            </w:pPr>
          </w:p>
          <w:p w14:paraId="163AC26C" w14:textId="77777777" w:rsidR="000C4A42" w:rsidRDefault="000C4A42" w:rsidP="00E84A21">
            <w:pPr>
              <w:pStyle w:val="Title"/>
              <w:spacing w:before="40" w:after="40"/>
              <w:rPr>
                <w:rFonts w:ascii="Arial" w:hAnsi="Arial" w:cs="Arial"/>
                <w:sz w:val="18"/>
                <w:szCs w:val="18"/>
              </w:rPr>
            </w:pPr>
          </w:p>
          <w:p w14:paraId="67415DC2" w14:textId="77777777" w:rsidR="000C4A42" w:rsidRDefault="000C4A42" w:rsidP="00E84A21">
            <w:pPr>
              <w:pStyle w:val="Title"/>
              <w:spacing w:before="40" w:after="40"/>
              <w:rPr>
                <w:rFonts w:ascii="Arial" w:hAnsi="Arial" w:cs="Arial"/>
                <w:sz w:val="18"/>
                <w:szCs w:val="18"/>
              </w:rPr>
            </w:pPr>
          </w:p>
          <w:p w14:paraId="51B6C1FA" w14:textId="77777777" w:rsidR="000C4A42" w:rsidRDefault="000C4A42" w:rsidP="00E84A21">
            <w:pPr>
              <w:pStyle w:val="Title"/>
              <w:spacing w:before="40" w:after="40"/>
              <w:rPr>
                <w:rFonts w:ascii="Arial" w:hAnsi="Arial" w:cs="Arial"/>
                <w:sz w:val="18"/>
                <w:szCs w:val="18"/>
              </w:rPr>
            </w:pPr>
          </w:p>
          <w:p w14:paraId="6B3C803D" w14:textId="77777777" w:rsidR="000C4A42" w:rsidRDefault="000C4A42" w:rsidP="00E84A21">
            <w:pPr>
              <w:pStyle w:val="Title"/>
              <w:spacing w:before="40" w:after="40"/>
              <w:rPr>
                <w:rFonts w:ascii="Arial" w:hAnsi="Arial" w:cs="Arial"/>
                <w:sz w:val="18"/>
                <w:szCs w:val="18"/>
              </w:rPr>
            </w:pPr>
          </w:p>
          <w:p w14:paraId="0B109DFF" w14:textId="77777777" w:rsidR="000C4A42" w:rsidRPr="00FB52A2" w:rsidRDefault="000C4A42"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178A009A" w14:textId="77777777" w:rsidR="002E298E" w:rsidRPr="00FB52A2" w:rsidRDefault="002E298E" w:rsidP="00E84A21">
            <w:pPr>
              <w:spacing w:before="40" w:after="40"/>
              <w:rPr>
                <w:rFonts w:ascii="Arial" w:hAnsi="Arial" w:cs="Arial"/>
                <w:b/>
                <w:sz w:val="18"/>
                <w:szCs w:val="18"/>
              </w:rPr>
            </w:pPr>
            <w:r w:rsidRPr="00FB52A2">
              <w:rPr>
                <w:rFonts w:ascii="Arial" w:hAnsi="Arial" w:cs="Arial"/>
                <w:b/>
                <w:sz w:val="18"/>
                <w:szCs w:val="18"/>
              </w:rPr>
              <w:lastRenderedPageBreak/>
              <w:t>14</w:t>
            </w:r>
            <w:r w:rsidR="0075531B">
              <w:rPr>
                <w:rFonts w:ascii="Arial" w:hAnsi="Arial" w:cs="Arial"/>
                <w:b/>
                <w:sz w:val="18"/>
                <w:szCs w:val="18"/>
              </w:rPr>
              <w:t>.7.1.</w:t>
            </w:r>
            <w:r w:rsidRPr="00FB52A2">
              <w:rPr>
                <w:rFonts w:ascii="Arial" w:hAnsi="Arial" w:cs="Arial"/>
                <w:b/>
                <w:sz w:val="18"/>
                <w:szCs w:val="18"/>
              </w:rPr>
              <w:t>2 Controlled activities</w:t>
            </w:r>
          </w:p>
          <w:p w14:paraId="2445D9EE" w14:textId="77777777" w:rsidR="002E298E" w:rsidRPr="00FB52A2" w:rsidRDefault="002E298E"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Res</w:t>
            </w:r>
            <w:r w:rsidR="00FB52A2">
              <w:rPr>
                <w:rFonts w:ascii="Arial" w:hAnsi="Arial" w:cs="Arial"/>
                <w:sz w:val="18"/>
                <w:szCs w:val="18"/>
              </w:rPr>
              <w:t xml:space="preserve">idential units </w:t>
            </w:r>
            <w:r w:rsidRPr="00FB52A2">
              <w:rPr>
                <w:rFonts w:ascii="Arial" w:hAnsi="Arial" w:cs="Arial"/>
                <w:sz w:val="18"/>
                <w:szCs w:val="18"/>
              </w:rPr>
              <w:t>with more than 6 bedrooms</w:t>
            </w:r>
            <w:r w:rsidR="00FB52A2">
              <w:rPr>
                <w:rFonts w:ascii="Arial" w:hAnsi="Arial" w:cs="Arial"/>
                <w:sz w:val="18"/>
                <w:szCs w:val="18"/>
              </w:rPr>
              <w:t xml:space="preserve"> (includes sleepouts)</w:t>
            </w:r>
          </w:p>
          <w:p w14:paraId="26C64BF7" w14:textId="77777777" w:rsidR="002E298E" w:rsidRDefault="002E298E" w:rsidP="00916EA7">
            <w:pPr>
              <w:spacing w:before="40" w:after="40"/>
              <w:ind w:left="317" w:hanging="317"/>
              <w:rPr>
                <w:rFonts w:ascii="Arial" w:hAnsi="Arial" w:cs="Arial"/>
                <w:b/>
                <w:sz w:val="18"/>
                <w:szCs w:val="18"/>
              </w:rPr>
            </w:pPr>
            <w:r w:rsidRPr="00FB52A2">
              <w:rPr>
                <w:rFonts w:ascii="Arial" w:hAnsi="Arial" w:cs="Arial"/>
                <w:sz w:val="18"/>
                <w:szCs w:val="18"/>
              </w:rPr>
              <w:lastRenderedPageBreak/>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F0948" w:rsidRPr="00B554E4">
              <w:rPr>
                <w:rFonts w:ascii="Arial" w:hAnsi="Arial" w:cs="Arial"/>
                <w:bCs/>
                <w:sz w:val="18"/>
                <w:szCs w:val="18"/>
              </w:rPr>
              <w:t>Any other activity prescribed in this rule as a controlled activity because it doesn't comply with the specified standards.</w:t>
            </w:r>
          </w:p>
          <w:p w14:paraId="205D07AB" w14:textId="77777777" w:rsidR="003C5760" w:rsidRDefault="00305EBB" w:rsidP="00B554E4">
            <w:pPr>
              <w:spacing w:before="40" w:after="40"/>
              <w:rPr>
                <w:rFonts w:ascii="Arial" w:hAnsi="Arial" w:cs="Arial"/>
                <w:b/>
                <w:sz w:val="18"/>
                <w:szCs w:val="18"/>
              </w:rPr>
            </w:pPr>
            <w:r>
              <w:rPr>
                <w:rFonts w:ascii="Arial" w:hAnsi="Arial" w:cs="Arial"/>
                <w:b/>
                <w:sz w:val="18"/>
                <w:szCs w:val="18"/>
              </w:rPr>
              <w:t>14.</w:t>
            </w:r>
            <w:r w:rsidR="0075531B">
              <w:rPr>
                <w:rFonts w:ascii="Arial" w:hAnsi="Arial" w:cs="Arial"/>
                <w:b/>
                <w:sz w:val="18"/>
                <w:szCs w:val="18"/>
              </w:rPr>
              <w:t>7.3.1.2</w:t>
            </w:r>
            <w:r>
              <w:rPr>
                <w:rFonts w:ascii="Arial" w:hAnsi="Arial" w:cs="Arial"/>
                <w:b/>
                <w:sz w:val="18"/>
                <w:szCs w:val="18"/>
              </w:rPr>
              <w:t xml:space="preserve"> Area specific controlled activities - Character Area Overlay </w:t>
            </w:r>
          </w:p>
          <w:p w14:paraId="2BFBE2CB" w14:textId="7590DBC9" w:rsidR="000C4A42" w:rsidRPr="000C4A42" w:rsidRDefault="000C4A42" w:rsidP="00B554E4">
            <w:pPr>
              <w:spacing w:before="40" w:after="40"/>
              <w:rPr>
                <w:rFonts w:ascii="Arial" w:hAnsi="Arial" w:cs="Arial"/>
                <w:sz w:val="18"/>
                <w:szCs w:val="18"/>
              </w:rPr>
            </w:pPr>
            <w:r w:rsidRPr="000C4A42">
              <w:rPr>
                <w:rFonts w:ascii="Arial" w:hAnsi="Arial" w:cs="Arial"/>
                <w:sz w:val="18"/>
                <w:szCs w:val="18"/>
              </w:rPr>
              <w:t>Where visible from the street; located between road boundary and main residential unit; or involving changes to front façade of main residential unit:</w:t>
            </w:r>
          </w:p>
          <w:p w14:paraId="79385E02" w14:textId="77777777" w:rsidR="00305EBB" w:rsidRDefault="00305EBB"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Relocation of a building on to the site</w:t>
            </w:r>
          </w:p>
          <w:p w14:paraId="027B71E2" w14:textId="77777777" w:rsidR="00305EBB" w:rsidRDefault="00305EBB"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Erection of new buildings and alterations or additions to existing buildings, accessory buildings, fences and walls associated with that development</w:t>
            </w:r>
          </w:p>
          <w:p w14:paraId="54CCA804" w14:textId="77777777" w:rsidR="000C4A42" w:rsidRPr="00FB52A2" w:rsidRDefault="000C4A42" w:rsidP="00B554E4">
            <w:pPr>
              <w:spacing w:before="40" w:after="40"/>
              <w:rPr>
                <w:rFonts w:ascii="Arial" w:hAnsi="Arial" w:cs="Arial"/>
                <w:sz w:val="18"/>
                <w:szCs w:val="18"/>
              </w:rPr>
            </w:pPr>
            <w:r>
              <w:rPr>
                <w:rFonts w:ascii="Arial" w:hAnsi="Arial" w:cs="Arial"/>
                <w:sz w:val="18"/>
                <w:szCs w:val="18"/>
              </w:rPr>
              <w:t>Excludes: fences 1m or less in height, accessory buildings located to the rear of main residential unit and less than 5m in height, fences on side or rear boundary, except where that boundary is adjacent to a public space</w:t>
            </w:r>
          </w:p>
        </w:tc>
        <w:tc>
          <w:tcPr>
            <w:tcW w:w="2943" w:type="dxa"/>
            <w:shd w:val="clear" w:color="auto" w:fill="auto"/>
          </w:tcPr>
          <w:p w14:paraId="4A569525" w14:textId="77777777" w:rsidR="002E298E" w:rsidRPr="00FB52A2" w:rsidRDefault="002E298E" w:rsidP="00E84A21">
            <w:pPr>
              <w:spacing w:before="40" w:after="40"/>
              <w:rPr>
                <w:rFonts w:ascii="Arial" w:hAnsi="Arial" w:cs="Arial"/>
                <w:sz w:val="18"/>
                <w:szCs w:val="18"/>
              </w:rPr>
            </w:pPr>
            <w:r w:rsidRPr="00FB52A2">
              <w:rPr>
                <w:rFonts w:ascii="Arial" w:hAnsi="Arial" w:cs="Arial"/>
                <w:sz w:val="18"/>
                <w:szCs w:val="18"/>
              </w:rPr>
              <w:lastRenderedPageBreak/>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76A4884D" w14:textId="77777777" w:rsidR="002E298E" w:rsidRDefault="002E298E" w:rsidP="00282924">
            <w:pPr>
              <w:rPr>
                <w:rFonts w:ascii="Arial" w:hAnsi="Arial" w:cs="Arial"/>
                <w:sz w:val="18"/>
                <w:szCs w:val="18"/>
              </w:rPr>
            </w:pPr>
          </w:p>
          <w:p w14:paraId="210DE657" w14:textId="77777777" w:rsidR="000C4A42" w:rsidRDefault="000C4A42" w:rsidP="00282924">
            <w:pPr>
              <w:rPr>
                <w:rFonts w:ascii="Arial" w:hAnsi="Arial" w:cs="Arial"/>
                <w:sz w:val="18"/>
                <w:szCs w:val="18"/>
              </w:rPr>
            </w:pPr>
          </w:p>
          <w:p w14:paraId="2D4A4E88" w14:textId="77777777" w:rsidR="000C4A42" w:rsidRDefault="000C4A42" w:rsidP="00282924">
            <w:pPr>
              <w:rPr>
                <w:rFonts w:ascii="Arial" w:hAnsi="Arial" w:cs="Arial"/>
                <w:sz w:val="18"/>
                <w:szCs w:val="18"/>
              </w:rPr>
            </w:pPr>
          </w:p>
          <w:p w14:paraId="16B3705B" w14:textId="77777777" w:rsidR="000C4A42" w:rsidRDefault="000C4A42" w:rsidP="00282924">
            <w:pPr>
              <w:rPr>
                <w:rFonts w:ascii="Arial" w:hAnsi="Arial" w:cs="Arial"/>
                <w:sz w:val="18"/>
                <w:szCs w:val="18"/>
              </w:rPr>
            </w:pPr>
          </w:p>
          <w:p w14:paraId="7CEA0854" w14:textId="77777777" w:rsidR="000C4A42" w:rsidRDefault="000C4A42" w:rsidP="00282924">
            <w:pPr>
              <w:rPr>
                <w:rFonts w:ascii="Arial" w:hAnsi="Arial" w:cs="Arial"/>
                <w:sz w:val="18"/>
                <w:szCs w:val="18"/>
              </w:rPr>
            </w:pPr>
          </w:p>
          <w:p w14:paraId="394E8457" w14:textId="77777777" w:rsidR="000C4A42" w:rsidRDefault="000C4A42" w:rsidP="00282924">
            <w:pPr>
              <w:rPr>
                <w:rFonts w:ascii="Arial" w:hAnsi="Arial" w:cs="Arial"/>
                <w:sz w:val="18"/>
                <w:szCs w:val="18"/>
              </w:rPr>
            </w:pPr>
          </w:p>
          <w:p w14:paraId="1437C0F8" w14:textId="77777777" w:rsidR="000C4A42" w:rsidRDefault="000C4A42" w:rsidP="00282924">
            <w:pPr>
              <w:rPr>
                <w:rFonts w:ascii="Arial" w:hAnsi="Arial" w:cs="Arial"/>
                <w:sz w:val="18"/>
                <w:szCs w:val="18"/>
              </w:rPr>
            </w:pPr>
          </w:p>
          <w:p w14:paraId="39F2A8E2" w14:textId="77777777" w:rsidR="000C4A42" w:rsidRDefault="000C4A42" w:rsidP="00282924">
            <w:pPr>
              <w:rPr>
                <w:rFonts w:ascii="Arial" w:hAnsi="Arial" w:cs="Arial"/>
                <w:sz w:val="18"/>
                <w:szCs w:val="18"/>
              </w:rPr>
            </w:pPr>
          </w:p>
          <w:p w14:paraId="2D45C82F" w14:textId="77777777" w:rsidR="000C4A42" w:rsidRDefault="000C4A42" w:rsidP="00282924">
            <w:pPr>
              <w:rPr>
                <w:rFonts w:ascii="Arial" w:hAnsi="Arial" w:cs="Arial"/>
                <w:sz w:val="18"/>
                <w:szCs w:val="18"/>
              </w:rPr>
            </w:pPr>
          </w:p>
          <w:p w14:paraId="691D83FF" w14:textId="77777777" w:rsidR="000C4A42" w:rsidRDefault="000C4A42" w:rsidP="00282924">
            <w:pPr>
              <w:rPr>
                <w:rFonts w:ascii="Arial" w:hAnsi="Arial" w:cs="Arial"/>
                <w:sz w:val="18"/>
                <w:szCs w:val="18"/>
              </w:rPr>
            </w:pPr>
          </w:p>
          <w:p w14:paraId="2C5DAE12" w14:textId="77777777" w:rsidR="000C4A42" w:rsidRDefault="000C4A42" w:rsidP="00282924">
            <w:pPr>
              <w:rPr>
                <w:rFonts w:ascii="Arial" w:hAnsi="Arial" w:cs="Arial"/>
                <w:sz w:val="18"/>
                <w:szCs w:val="18"/>
              </w:rPr>
            </w:pPr>
          </w:p>
          <w:p w14:paraId="20EBB99D" w14:textId="77777777" w:rsidR="000C4A42" w:rsidRPr="00FB52A2" w:rsidRDefault="000C4A42" w:rsidP="00282924">
            <w:pPr>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r w:rsidR="000D44D0" w:rsidRPr="00FB52A2" w14:paraId="02FD950D" w14:textId="77777777" w:rsidTr="00E84A21">
        <w:tc>
          <w:tcPr>
            <w:tcW w:w="534" w:type="dxa"/>
            <w:shd w:val="clear" w:color="auto" w:fill="auto"/>
          </w:tcPr>
          <w:p w14:paraId="42A262D4"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AB627C5"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92098B7"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228F90C1" w14:textId="77777777" w:rsidR="000D44D0" w:rsidRPr="00CA3122" w:rsidRDefault="000D44D0" w:rsidP="00E84A21">
            <w:pPr>
              <w:spacing w:before="40" w:after="40"/>
              <w:rPr>
                <w:rFonts w:ascii="Arial" w:hAnsi="Arial" w:cs="Arial"/>
                <w:b/>
                <w:sz w:val="18"/>
                <w:szCs w:val="18"/>
              </w:rPr>
            </w:pPr>
            <w:r w:rsidRPr="00FB52A2">
              <w:rPr>
                <w:rFonts w:ascii="Arial" w:hAnsi="Arial" w:cs="Arial"/>
                <w:b/>
                <w:sz w:val="18"/>
                <w:szCs w:val="18"/>
              </w:rPr>
              <w:t>14.</w:t>
            </w:r>
            <w:r w:rsidR="0075531B">
              <w:rPr>
                <w:rFonts w:ascii="Arial" w:hAnsi="Arial" w:cs="Arial"/>
                <w:b/>
                <w:sz w:val="18"/>
                <w:szCs w:val="18"/>
              </w:rPr>
              <w:t>7</w:t>
            </w:r>
            <w:r w:rsidR="0075531B" w:rsidRPr="00CA3122">
              <w:rPr>
                <w:rFonts w:ascii="Arial" w:hAnsi="Arial" w:cs="Arial"/>
                <w:b/>
                <w:sz w:val="18"/>
                <w:szCs w:val="18"/>
              </w:rPr>
              <w:t xml:space="preserve">.1.3 </w:t>
            </w:r>
            <w:r w:rsidRPr="00CA3122">
              <w:rPr>
                <w:rFonts w:ascii="Arial" w:hAnsi="Arial" w:cs="Arial"/>
                <w:b/>
                <w:sz w:val="18"/>
                <w:szCs w:val="18"/>
              </w:rPr>
              <w:t>Restricted discretionary activities</w:t>
            </w:r>
          </w:p>
          <w:p w14:paraId="78B101A5" w14:textId="77777777" w:rsidR="000D44D0" w:rsidRPr="00FB52A2" w:rsidRDefault="000D44D0" w:rsidP="00916EA7">
            <w:pPr>
              <w:spacing w:before="40" w:after="40"/>
              <w:ind w:left="317" w:hanging="317"/>
              <w:rPr>
                <w:rFonts w:ascii="Arial" w:hAnsi="Arial" w:cs="Arial"/>
                <w:sz w:val="18"/>
                <w:szCs w:val="18"/>
              </w:rPr>
            </w:pPr>
            <w:r w:rsidRPr="00CA3122">
              <w:rPr>
                <w:rFonts w:ascii="Arial" w:hAnsi="Arial" w:cs="Arial"/>
                <w:sz w:val="18"/>
                <w:szCs w:val="18"/>
              </w:rPr>
              <w:fldChar w:fldCharType="begin">
                <w:ffData>
                  <w:name w:val="Check3"/>
                  <w:enabled/>
                  <w:calcOnExit w:val="0"/>
                  <w:checkBox>
                    <w:sizeAuto/>
                    <w:default w:val="0"/>
                    <w:checked w:val="0"/>
                  </w:checkBox>
                </w:ffData>
              </w:fldChar>
            </w:r>
            <w:r w:rsidRPr="00CA312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CA3122">
              <w:rPr>
                <w:rFonts w:ascii="Arial" w:hAnsi="Arial" w:cs="Arial"/>
                <w:sz w:val="18"/>
                <w:szCs w:val="18"/>
              </w:rPr>
              <w:fldChar w:fldCharType="end"/>
            </w:r>
            <w:r w:rsidRPr="00CA3122">
              <w:rPr>
                <w:rFonts w:ascii="Arial" w:hAnsi="Arial" w:cs="Arial"/>
                <w:sz w:val="18"/>
                <w:szCs w:val="18"/>
              </w:rPr>
              <w:tab/>
            </w:r>
            <w:r w:rsidR="00CA3122" w:rsidRPr="00CA3122">
              <w:rPr>
                <w:rFonts w:ascii="Arial" w:hAnsi="Arial" w:cs="Arial"/>
                <w:sz w:val="18"/>
                <w:szCs w:val="18"/>
              </w:rPr>
              <w:t>Residential units on a net site area that does not meet the standard specified in Rule 14.7.1.1 Site density by up to 10%</w:t>
            </w:r>
          </w:p>
          <w:p w14:paraId="3999065C" w14:textId="77777777" w:rsidR="000D44D0" w:rsidRPr="00FB52A2" w:rsidRDefault="000D44D0"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001E0B6C" w:rsidRPr="00FB52A2">
              <w:rPr>
                <w:rFonts w:ascii="Arial" w:hAnsi="Arial" w:cs="Arial"/>
                <w:sz w:val="18"/>
                <w:szCs w:val="18"/>
              </w:rPr>
              <w:tab/>
            </w:r>
            <w:r w:rsidRPr="00FB52A2">
              <w:rPr>
                <w:rFonts w:ascii="Arial" w:hAnsi="Arial" w:cs="Arial"/>
                <w:sz w:val="18"/>
                <w:szCs w:val="18"/>
              </w:rPr>
              <w:t>Social housing complexes over four units.</w:t>
            </w:r>
          </w:p>
          <w:p w14:paraId="3E95D528" w14:textId="77777777" w:rsidR="00E6086A" w:rsidRDefault="000D44D0"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E6086A">
              <w:rPr>
                <w:rFonts w:ascii="Arial" w:hAnsi="Arial" w:cs="Arial"/>
                <w:sz w:val="18"/>
                <w:szCs w:val="18"/>
              </w:rPr>
              <w:t>Retirement villages</w:t>
            </w:r>
          </w:p>
          <w:p w14:paraId="151F424A" w14:textId="77777777" w:rsidR="00E6086A" w:rsidRDefault="00E6086A"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Student hostels owned or operated by an education activity</w:t>
            </w:r>
          </w:p>
          <w:p w14:paraId="6B3ED3CB" w14:textId="77777777" w:rsidR="00E6086A" w:rsidRDefault="00E6086A" w:rsidP="00916EA7">
            <w:pPr>
              <w:spacing w:before="40" w:after="40"/>
              <w:ind w:left="317" w:hanging="317"/>
              <w:rPr>
                <w:rFonts w:ascii="Arial" w:hAnsi="Arial" w:cs="Arial"/>
                <w:sz w:val="18"/>
                <w:szCs w:val="18"/>
                <w:vertAlign w:val="superscript"/>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004D485A">
              <w:rPr>
                <w:rFonts w:ascii="Arial" w:hAnsi="Arial" w:cs="Arial"/>
                <w:sz w:val="18"/>
                <w:szCs w:val="18"/>
              </w:rPr>
              <w:t xml:space="preserve"> Within RH</w:t>
            </w:r>
            <w:r w:rsidR="00357BCA">
              <w:rPr>
                <w:rFonts w:ascii="Arial" w:hAnsi="Arial" w:cs="Arial"/>
                <w:sz w:val="18"/>
                <w:szCs w:val="18"/>
              </w:rPr>
              <w:t xml:space="preserve"> </w:t>
            </w:r>
            <w:r w:rsidR="004D485A">
              <w:rPr>
                <w:rFonts w:ascii="Arial" w:hAnsi="Arial" w:cs="Arial"/>
                <w:sz w:val="18"/>
                <w:szCs w:val="18"/>
              </w:rPr>
              <w:t>Mixed Density overla</w:t>
            </w:r>
            <w:r>
              <w:rPr>
                <w:rFonts w:ascii="Arial" w:hAnsi="Arial" w:cs="Arial"/>
                <w:sz w:val="18"/>
                <w:szCs w:val="18"/>
              </w:rPr>
              <w:t>y the creation o</w:t>
            </w:r>
            <w:r w:rsidR="00357BCA">
              <w:rPr>
                <w:rFonts w:ascii="Arial" w:hAnsi="Arial" w:cs="Arial"/>
                <w:sz w:val="18"/>
                <w:szCs w:val="18"/>
              </w:rPr>
              <w:t>f attached residential units with total floor area &gt; 500m</w:t>
            </w:r>
            <w:r w:rsidR="00357BCA" w:rsidRPr="00357BCA">
              <w:rPr>
                <w:rFonts w:ascii="Arial" w:hAnsi="Arial" w:cs="Arial"/>
                <w:sz w:val="18"/>
                <w:szCs w:val="18"/>
                <w:vertAlign w:val="superscript"/>
              </w:rPr>
              <w:t>2</w:t>
            </w:r>
          </w:p>
          <w:p w14:paraId="644FF473" w14:textId="77777777" w:rsidR="00CA3122" w:rsidRDefault="00CA3122"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Convenience activities</w:t>
            </w:r>
          </w:p>
          <w:p w14:paraId="6A61DA95" w14:textId="77777777" w:rsidR="000D44D0"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Pr="00765D00">
              <w:rPr>
                <w:rFonts w:ascii="Arial" w:hAnsi="Arial" w:cs="Arial"/>
                <w:b/>
                <w:sz w:val="18"/>
                <w:szCs w:val="18"/>
              </w:rPr>
              <w:t xml:space="preserve">Any other activity prescribed </w:t>
            </w:r>
            <w:r w:rsidR="00DC1C91" w:rsidRPr="00765D00">
              <w:rPr>
                <w:rFonts w:ascii="Arial" w:hAnsi="Arial" w:cs="Arial"/>
                <w:b/>
                <w:sz w:val="18"/>
                <w:szCs w:val="18"/>
              </w:rPr>
              <w:t>in this</w:t>
            </w:r>
            <w:r w:rsidRPr="00765D00">
              <w:rPr>
                <w:rFonts w:ascii="Arial" w:hAnsi="Arial" w:cs="Arial"/>
                <w:b/>
                <w:sz w:val="18"/>
                <w:szCs w:val="18"/>
              </w:rPr>
              <w:t xml:space="preserve"> rule as a restricted discretionary activity because it doesn't comply with the specified standards.</w:t>
            </w:r>
          </w:p>
        </w:tc>
        <w:tc>
          <w:tcPr>
            <w:tcW w:w="2943" w:type="dxa"/>
            <w:shd w:val="clear" w:color="auto" w:fill="auto"/>
          </w:tcPr>
          <w:p w14:paraId="470B7B2B" w14:textId="77777777" w:rsidR="000D44D0" w:rsidRPr="00FB52A2" w:rsidRDefault="000D44D0"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1E80EFD3" w14:textId="77777777" w:rsidR="000D44D0" w:rsidRDefault="000D44D0" w:rsidP="00282924">
            <w:pPr>
              <w:rPr>
                <w:rFonts w:ascii="Arial" w:hAnsi="Arial" w:cs="Arial"/>
                <w:sz w:val="18"/>
                <w:szCs w:val="18"/>
              </w:rPr>
            </w:pPr>
          </w:p>
          <w:p w14:paraId="537D24E7" w14:textId="77777777" w:rsidR="00E6086A" w:rsidRPr="00FB52A2" w:rsidRDefault="00E6086A" w:rsidP="00282924">
            <w:pPr>
              <w:rPr>
                <w:rFonts w:ascii="Arial" w:hAnsi="Arial" w:cs="Arial"/>
                <w:sz w:val="18"/>
                <w:szCs w:val="18"/>
              </w:rPr>
            </w:pPr>
          </w:p>
        </w:tc>
      </w:tr>
      <w:tr w:rsidR="001E0B6C" w:rsidRPr="00FB52A2" w14:paraId="26B41803" w14:textId="77777777" w:rsidTr="00E84A21">
        <w:tc>
          <w:tcPr>
            <w:tcW w:w="534" w:type="dxa"/>
            <w:shd w:val="clear" w:color="auto" w:fill="auto"/>
          </w:tcPr>
          <w:p w14:paraId="554BD31C"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8EECCA3"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C2D7689"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57294022" w14:textId="77777777" w:rsidR="001E0B6C" w:rsidRPr="00FB52A2" w:rsidRDefault="001E0B6C" w:rsidP="00E84A21">
            <w:pPr>
              <w:spacing w:before="40" w:after="40"/>
              <w:rPr>
                <w:rFonts w:ascii="Arial" w:hAnsi="Arial" w:cs="Arial"/>
                <w:b/>
                <w:sz w:val="18"/>
                <w:szCs w:val="18"/>
              </w:rPr>
            </w:pPr>
            <w:r w:rsidRPr="00FB52A2">
              <w:rPr>
                <w:rFonts w:ascii="Arial" w:hAnsi="Arial" w:cs="Arial"/>
                <w:b/>
                <w:sz w:val="18"/>
                <w:szCs w:val="18"/>
              </w:rPr>
              <w:t>14.</w:t>
            </w:r>
            <w:r w:rsidR="00CA3122">
              <w:rPr>
                <w:rFonts w:ascii="Arial" w:hAnsi="Arial" w:cs="Arial"/>
                <w:b/>
                <w:sz w:val="18"/>
                <w:szCs w:val="18"/>
              </w:rPr>
              <w:t>7.1</w:t>
            </w:r>
            <w:r w:rsidRPr="00FB52A2">
              <w:rPr>
                <w:rFonts w:ascii="Arial" w:hAnsi="Arial" w:cs="Arial"/>
                <w:b/>
                <w:sz w:val="18"/>
                <w:szCs w:val="18"/>
              </w:rPr>
              <w:t>.4 Discretionary activities</w:t>
            </w:r>
          </w:p>
          <w:p w14:paraId="648E3470" w14:textId="77777777" w:rsidR="001E0B6C"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DC1C91" w:rsidRPr="00FB52A2">
              <w:rPr>
                <w:rFonts w:ascii="Arial" w:hAnsi="Arial" w:cs="Arial"/>
                <w:sz w:val="18"/>
                <w:szCs w:val="18"/>
              </w:rPr>
              <w:t>Show homes</w:t>
            </w:r>
          </w:p>
          <w:p w14:paraId="3E7E8F98" w14:textId="77777777" w:rsidR="00357BCA" w:rsidRDefault="00357BCA"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Residential unit that does not meet site de</w:t>
            </w:r>
            <w:r w:rsidR="00CA3122">
              <w:rPr>
                <w:rFonts w:ascii="Arial" w:hAnsi="Arial" w:cs="Arial"/>
                <w:sz w:val="18"/>
                <w:szCs w:val="18"/>
              </w:rPr>
              <w:t>nsity rule 14.7.2.1 by more tha</w:t>
            </w:r>
            <w:r>
              <w:rPr>
                <w:rFonts w:ascii="Arial" w:hAnsi="Arial" w:cs="Arial"/>
                <w:sz w:val="18"/>
                <w:szCs w:val="18"/>
              </w:rPr>
              <w:t>n 10%</w:t>
            </w:r>
          </w:p>
          <w:p w14:paraId="18578B12" w14:textId="77777777" w:rsidR="00357BCA" w:rsidRPr="00FB52A2" w:rsidRDefault="00357BCA"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Activities/buildings exceeding site coverage in 14.</w:t>
            </w:r>
            <w:r w:rsidR="00CA3122">
              <w:rPr>
                <w:rFonts w:ascii="Arial" w:hAnsi="Arial" w:cs="Arial"/>
                <w:sz w:val="18"/>
                <w:szCs w:val="18"/>
              </w:rPr>
              <w:t>7.2.3</w:t>
            </w:r>
            <w:r>
              <w:rPr>
                <w:rFonts w:ascii="Arial" w:hAnsi="Arial" w:cs="Arial"/>
                <w:sz w:val="18"/>
                <w:szCs w:val="18"/>
              </w:rPr>
              <w:t xml:space="preserve"> by more than 10%</w:t>
            </w:r>
          </w:p>
          <w:p w14:paraId="717EE4A3" w14:textId="77777777" w:rsidR="001E0B6C"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DC1C91" w:rsidRPr="00765D00">
              <w:rPr>
                <w:rFonts w:ascii="Arial" w:hAnsi="Arial" w:cs="Arial"/>
                <w:b/>
                <w:sz w:val="18"/>
                <w:szCs w:val="18"/>
              </w:rPr>
              <w:t>Any other activity prescribed in this rule as a discretionary activity because it doesn't comply with the specified standards</w:t>
            </w:r>
            <w:r w:rsidRPr="00765D00">
              <w:rPr>
                <w:rFonts w:ascii="Arial" w:hAnsi="Arial" w:cs="Arial"/>
                <w:b/>
                <w:sz w:val="18"/>
                <w:szCs w:val="18"/>
              </w:rPr>
              <w:t>.</w:t>
            </w:r>
            <w:r w:rsidRPr="00FB52A2">
              <w:rPr>
                <w:rFonts w:ascii="Arial" w:hAnsi="Arial" w:cs="Arial"/>
                <w:sz w:val="18"/>
                <w:szCs w:val="18"/>
              </w:rPr>
              <w:t xml:space="preserve"> </w:t>
            </w:r>
          </w:p>
          <w:p w14:paraId="2C163CC6" w14:textId="77777777" w:rsidR="001E0B6C" w:rsidRPr="00FB52A2" w:rsidRDefault="00DC1C91"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Pr="00765D00">
              <w:rPr>
                <w:rFonts w:ascii="Arial" w:hAnsi="Arial" w:cs="Arial"/>
                <w:b/>
                <w:sz w:val="18"/>
                <w:szCs w:val="18"/>
              </w:rPr>
              <w:t>Any activity not otherwise provided for as a permitted, controlled, restricted discretionary, non-complying or prohibited activity.</w:t>
            </w:r>
          </w:p>
        </w:tc>
        <w:tc>
          <w:tcPr>
            <w:tcW w:w="2943" w:type="dxa"/>
            <w:shd w:val="clear" w:color="auto" w:fill="auto"/>
          </w:tcPr>
          <w:p w14:paraId="6C263FA2" w14:textId="77777777" w:rsidR="001E0B6C" w:rsidRPr="00FB52A2" w:rsidRDefault="001E0B6C"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1264238A" w14:textId="77777777" w:rsidR="001E0B6C" w:rsidRPr="00FB52A2" w:rsidRDefault="001E0B6C" w:rsidP="00282924">
            <w:pPr>
              <w:rPr>
                <w:rFonts w:ascii="Arial" w:hAnsi="Arial" w:cs="Arial"/>
                <w:sz w:val="18"/>
                <w:szCs w:val="18"/>
              </w:rPr>
            </w:pPr>
          </w:p>
        </w:tc>
      </w:tr>
      <w:tr w:rsidR="00DC1C91" w:rsidRPr="00FB52A2" w14:paraId="2A193574" w14:textId="77777777" w:rsidTr="00E84A21">
        <w:tc>
          <w:tcPr>
            <w:tcW w:w="534" w:type="dxa"/>
            <w:shd w:val="clear" w:color="auto" w:fill="auto"/>
          </w:tcPr>
          <w:p w14:paraId="6609EB60"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597BC3C"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491D1506"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7BBC6F1A" w14:textId="77777777" w:rsidR="00DC1C91" w:rsidRPr="00FB52A2" w:rsidRDefault="00DC1C91" w:rsidP="00E84A21">
            <w:pPr>
              <w:spacing w:before="40" w:after="40"/>
              <w:rPr>
                <w:rFonts w:ascii="Arial" w:hAnsi="Arial" w:cs="Arial"/>
                <w:b/>
                <w:sz w:val="18"/>
                <w:szCs w:val="18"/>
              </w:rPr>
            </w:pPr>
            <w:r w:rsidRPr="00FB52A2">
              <w:rPr>
                <w:rFonts w:ascii="Arial" w:hAnsi="Arial" w:cs="Arial"/>
                <w:b/>
                <w:sz w:val="18"/>
                <w:szCs w:val="18"/>
              </w:rPr>
              <w:t>14.</w:t>
            </w:r>
            <w:r w:rsidR="00CA3122">
              <w:rPr>
                <w:rFonts w:ascii="Arial" w:hAnsi="Arial" w:cs="Arial"/>
                <w:b/>
                <w:sz w:val="18"/>
                <w:szCs w:val="18"/>
              </w:rPr>
              <w:t>7.1</w:t>
            </w:r>
            <w:r w:rsidRPr="00FB52A2">
              <w:rPr>
                <w:rFonts w:ascii="Arial" w:hAnsi="Arial" w:cs="Arial"/>
                <w:b/>
                <w:sz w:val="18"/>
                <w:szCs w:val="18"/>
              </w:rPr>
              <w:t>.5 Non-complying activities</w:t>
            </w:r>
          </w:p>
          <w:p w14:paraId="06FF362E" w14:textId="77777777" w:rsidR="00357BCA" w:rsidRDefault="00DC1C91" w:rsidP="00357BC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357BCA">
              <w:rPr>
                <w:rFonts w:ascii="Arial" w:hAnsi="Arial" w:cs="Arial"/>
                <w:sz w:val="18"/>
                <w:szCs w:val="18"/>
              </w:rPr>
              <w:t>Buildings over 9m in height</w:t>
            </w:r>
          </w:p>
          <w:p w14:paraId="07CE2E66" w14:textId="77777777" w:rsidR="00DC1C91" w:rsidRPr="00FB52A2" w:rsidRDefault="00DC1C91" w:rsidP="00490EEE">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490EEE">
              <w:rPr>
                <w:rFonts w:ascii="Arial" w:hAnsi="Arial" w:cs="Arial"/>
                <w:sz w:val="18"/>
                <w:szCs w:val="18"/>
              </w:rPr>
              <w:t xml:space="preserve">Sensitive activities, </w:t>
            </w:r>
            <w:r w:rsidR="00A27D39" w:rsidRPr="00FB52A2">
              <w:rPr>
                <w:rFonts w:ascii="Arial" w:hAnsi="Arial" w:cs="Arial"/>
                <w:sz w:val="18"/>
                <w:szCs w:val="18"/>
              </w:rPr>
              <w:t xml:space="preserve">buildings </w:t>
            </w:r>
            <w:r w:rsidR="00490EEE">
              <w:rPr>
                <w:rFonts w:ascii="Arial" w:hAnsi="Arial" w:cs="Arial"/>
                <w:sz w:val="18"/>
                <w:szCs w:val="18"/>
              </w:rPr>
              <w:t xml:space="preserve">and fences </w:t>
            </w:r>
            <w:r w:rsidR="00A27D39" w:rsidRPr="00FB52A2">
              <w:rPr>
                <w:rFonts w:ascii="Arial" w:hAnsi="Arial" w:cs="Arial"/>
                <w:sz w:val="18"/>
                <w:szCs w:val="18"/>
              </w:rPr>
              <w:t xml:space="preserve">within setbacks from specified electricity distribution lines or support structures. </w:t>
            </w:r>
          </w:p>
        </w:tc>
        <w:tc>
          <w:tcPr>
            <w:tcW w:w="2943" w:type="dxa"/>
            <w:shd w:val="clear" w:color="auto" w:fill="auto"/>
          </w:tcPr>
          <w:p w14:paraId="0BD6AE90" w14:textId="77777777" w:rsidR="00DC1C91" w:rsidRPr="00FB52A2" w:rsidRDefault="00DC1C91"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45F383EF" w14:textId="77777777" w:rsidR="00DC1C91" w:rsidRPr="00FB52A2" w:rsidRDefault="00DC1C91" w:rsidP="00282924">
            <w:pPr>
              <w:rPr>
                <w:rFonts w:ascii="Arial" w:hAnsi="Arial" w:cs="Arial"/>
                <w:sz w:val="18"/>
                <w:szCs w:val="18"/>
              </w:rPr>
            </w:pPr>
          </w:p>
        </w:tc>
      </w:tr>
    </w:tbl>
    <w:p w14:paraId="24245D83" w14:textId="77777777" w:rsidR="00282924" w:rsidRDefault="002829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1"/>
        <w:gridCol w:w="2871"/>
      </w:tblGrid>
      <w:tr w:rsidR="00282924" w:rsidRPr="00E84A21" w14:paraId="617F42DE" w14:textId="77777777" w:rsidTr="00040D84">
        <w:trPr>
          <w:cantSplit/>
          <w:trHeight w:val="291"/>
          <w:tblHeader/>
        </w:trPr>
        <w:tc>
          <w:tcPr>
            <w:tcW w:w="9628" w:type="dxa"/>
            <w:gridSpan w:val="5"/>
            <w:shd w:val="clear" w:color="auto" w:fill="00B050"/>
            <w:vAlign w:val="center"/>
          </w:tcPr>
          <w:p w14:paraId="2224312D" w14:textId="77777777" w:rsidR="00282924" w:rsidRPr="00E84A21" w:rsidRDefault="00282924"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BUILT FORM STANDARDS</w:t>
            </w:r>
          </w:p>
        </w:tc>
      </w:tr>
      <w:tr w:rsidR="00282924" w:rsidRPr="00FB52A2" w14:paraId="5D4AEBE2" w14:textId="77777777" w:rsidTr="00040D84">
        <w:trPr>
          <w:cantSplit/>
          <w:trHeight w:val="265"/>
          <w:tblHeader/>
        </w:trPr>
        <w:tc>
          <w:tcPr>
            <w:tcW w:w="1656" w:type="dxa"/>
            <w:gridSpan w:val="3"/>
            <w:shd w:val="clear" w:color="auto" w:fill="auto"/>
            <w:vAlign w:val="center"/>
          </w:tcPr>
          <w:p w14:paraId="6A352F57"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101" w:type="dxa"/>
            <w:vMerge w:val="restart"/>
            <w:shd w:val="clear" w:color="auto" w:fill="auto"/>
            <w:vAlign w:val="center"/>
          </w:tcPr>
          <w:p w14:paraId="1565FDA4"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871" w:type="dxa"/>
            <w:vMerge w:val="restart"/>
            <w:shd w:val="clear" w:color="auto" w:fill="auto"/>
            <w:vAlign w:val="center"/>
          </w:tcPr>
          <w:p w14:paraId="04C038AD"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82924" w:rsidRPr="00FB52A2" w14:paraId="09931EB7" w14:textId="77777777" w:rsidTr="00040D84">
        <w:trPr>
          <w:cantSplit/>
          <w:trHeight w:val="336"/>
          <w:tblHeader/>
        </w:trPr>
        <w:tc>
          <w:tcPr>
            <w:tcW w:w="530" w:type="dxa"/>
            <w:shd w:val="clear" w:color="auto" w:fill="auto"/>
            <w:vAlign w:val="center"/>
          </w:tcPr>
          <w:p w14:paraId="1E482F4B"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Y</w:t>
            </w:r>
          </w:p>
        </w:tc>
        <w:tc>
          <w:tcPr>
            <w:tcW w:w="561" w:type="dxa"/>
            <w:shd w:val="clear" w:color="auto" w:fill="auto"/>
            <w:vAlign w:val="center"/>
          </w:tcPr>
          <w:p w14:paraId="524B2331"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w:t>
            </w:r>
          </w:p>
        </w:tc>
        <w:tc>
          <w:tcPr>
            <w:tcW w:w="565" w:type="dxa"/>
            <w:shd w:val="clear" w:color="auto" w:fill="auto"/>
            <w:vAlign w:val="center"/>
          </w:tcPr>
          <w:p w14:paraId="2791EB90"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N/A</w:t>
            </w:r>
          </w:p>
        </w:tc>
        <w:tc>
          <w:tcPr>
            <w:tcW w:w="5101" w:type="dxa"/>
            <w:vMerge/>
            <w:shd w:val="clear" w:color="auto" w:fill="auto"/>
            <w:vAlign w:val="center"/>
          </w:tcPr>
          <w:p w14:paraId="2406C835" w14:textId="77777777" w:rsidR="00282924" w:rsidRPr="00FB52A2" w:rsidRDefault="00282924" w:rsidP="00E84A21">
            <w:pPr>
              <w:pStyle w:val="Title"/>
              <w:spacing w:before="40" w:after="40"/>
              <w:jc w:val="left"/>
              <w:rPr>
                <w:rFonts w:ascii="Arial" w:hAnsi="Arial" w:cs="Arial"/>
                <w:sz w:val="18"/>
                <w:szCs w:val="18"/>
              </w:rPr>
            </w:pPr>
          </w:p>
        </w:tc>
        <w:tc>
          <w:tcPr>
            <w:tcW w:w="2871" w:type="dxa"/>
            <w:vMerge/>
            <w:shd w:val="clear" w:color="auto" w:fill="auto"/>
            <w:vAlign w:val="center"/>
          </w:tcPr>
          <w:p w14:paraId="333B6B60" w14:textId="77777777" w:rsidR="00282924" w:rsidRPr="00FB52A2" w:rsidRDefault="00282924" w:rsidP="00E84A21">
            <w:pPr>
              <w:pStyle w:val="Title"/>
              <w:spacing w:before="40" w:after="40"/>
              <w:jc w:val="left"/>
              <w:rPr>
                <w:rFonts w:ascii="Arial" w:hAnsi="Arial" w:cs="Arial"/>
                <w:sz w:val="18"/>
                <w:szCs w:val="18"/>
              </w:rPr>
            </w:pPr>
          </w:p>
        </w:tc>
      </w:tr>
      <w:tr w:rsidR="00D50266" w:rsidRPr="00FB52A2" w14:paraId="1EA38AFA" w14:textId="77777777" w:rsidTr="00040D84">
        <w:tc>
          <w:tcPr>
            <w:tcW w:w="530" w:type="dxa"/>
            <w:shd w:val="clear" w:color="auto" w:fill="auto"/>
          </w:tcPr>
          <w:p w14:paraId="6C0E07FA"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bookmarkStart w:id="1" w:name="Check6"/>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1"/>
          </w:p>
        </w:tc>
        <w:tc>
          <w:tcPr>
            <w:tcW w:w="561" w:type="dxa"/>
            <w:shd w:val="clear" w:color="auto" w:fill="auto"/>
          </w:tcPr>
          <w:p w14:paraId="7154F62E"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bookmarkStart w:id="2" w:name="Check5"/>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2"/>
          </w:p>
        </w:tc>
        <w:tc>
          <w:tcPr>
            <w:tcW w:w="565" w:type="dxa"/>
            <w:shd w:val="clear" w:color="auto" w:fill="auto"/>
          </w:tcPr>
          <w:p w14:paraId="6375465C"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bookmarkStart w:id="3" w:name="Check4"/>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3"/>
          </w:p>
        </w:tc>
        <w:tc>
          <w:tcPr>
            <w:tcW w:w="5101" w:type="dxa"/>
            <w:shd w:val="clear" w:color="auto" w:fill="auto"/>
          </w:tcPr>
          <w:p w14:paraId="251916CF" w14:textId="77777777" w:rsidR="000A5E19" w:rsidRPr="00FB52A2" w:rsidRDefault="006B6FA4" w:rsidP="00E84A21">
            <w:pPr>
              <w:pStyle w:val="Title"/>
              <w:spacing w:before="40" w:after="40"/>
              <w:jc w:val="left"/>
              <w:rPr>
                <w:rFonts w:ascii="Arial" w:hAnsi="Arial" w:cs="Arial"/>
                <w:b w:val="0"/>
                <w:sz w:val="18"/>
                <w:szCs w:val="18"/>
              </w:rPr>
            </w:pPr>
            <w:r w:rsidRPr="00FB52A2">
              <w:rPr>
                <w:rFonts w:ascii="Arial" w:hAnsi="Arial" w:cs="Arial"/>
                <w:sz w:val="18"/>
                <w:szCs w:val="18"/>
              </w:rPr>
              <w:t>14.</w:t>
            </w:r>
            <w:r w:rsidR="00CA3122">
              <w:rPr>
                <w:rFonts w:ascii="Arial" w:hAnsi="Arial" w:cs="Arial"/>
                <w:sz w:val="18"/>
                <w:szCs w:val="18"/>
              </w:rPr>
              <w:t>7.2</w:t>
            </w:r>
            <w:r w:rsidRPr="00FB52A2">
              <w:rPr>
                <w:rFonts w:ascii="Arial" w:hAnsi="Arial" w:cs="Arial"/>
                <w:sz w:val="18"/>
                <w:szCs w:val="18"/>
              </w:rPr>
              <w:t>.1 Site density</w:t>
            </w:r>
            <w:r w:rsidR="000A5E19" w:rsidRPr="00FB52A2">
              <w:rPr>
                <w:rFonts w:ascii="Arial" w:hAnsi="Arial" w:cs="Arial"/>
                <w:b w:val="0"/>
                <w:sz w:val="18"/>
                <w:szCs w:val="18"/>
              </w:rPr>
              <w:t xml:space="preserve"> -</w:t>
            </w:r>
          </w:p>
          <w:p w14:paraId="4E8CBF71" w14:textId="77777777" w:rsidR="00490EEE" w:rsidRDefault="00490EEE" w:rsidP="00490EEE">
            <w:pPr>
              <w:pStyle w:val="Title"/>
              <w:spacing w:before="40" w:after="40"/>
              <w:jc w:val="left"/>
              <w:rPr>
                <w:rFonts w:ascii="Arial" w:hAnsi="Arial" w:cs="Arial"/>
                <w:b w:val="0"/>
                <w:sz w:val="18"/>
                <w:szCs w:val="18"/>
              </w:rPr>
            </w:pPr>
            <w:r>
              <w:rPr>
                <w:rFonts w:ascii="Arial" w:hAnsi="Arial" w:cs="Arial"/>
                <w:b w:val="0"/>
                <w:sz w:val="18"/>
                <w:szCs w:val="18"/>
              </w:rPr>
              <w:t>6</w:t>
            </w:r>
            <w:r w:rsidR="002034C9" w:rsidRPr="00FB52A2">
              <w:rPr>
                <w:rFonts w:ascii="Arial" w:hAnsi="Arial" w:cs="Arial"/>
                <w:b w:val="0"/>
                <w:sz w:val="18"/>
                <w:szCs w:val="18"/>
              </w:rPr>
              <w:t>50m</w:t>
            </w:r>
            <w:r w:rsidR="002034C9" w:rsidRPr="00FB52A2">
              <w:rPr>
                <w:rFonts w:ascii="Arial" w:hAnsi="Arial" w:cs="Arial"/>
                <w:b w:val="0"/>
                <w:sz w:val="18"/>
                <w:szCs w:val="18"/>
                <w:vertAlign w:val="superscript"/>
              </w:rPr>
              <w:t>2</w:t>
            </w:r>
            <w:r w:rsidR="002034C9" w:rsidRPr="00FB52A2">
              <w:rPr>
                <w:rFonts w:ascii="Arial" w:hAnsi="Arial" w:cs="Arial"/>
                <w:b w:val="0"/>
                <w:sz w:val="18"/>
                <w:szCs w:val="18"/>
              </w:rPr>
              <w:t xml:space="preserve"> in R</w:t>
            </w:r>
            <w:r>
              <w:rPr>
                <w:rFonts w:ascii="Arial" w:hAnsi="Arial" w:cs="Arial"/>
                <w:b w:val="0"/>
                <w:sz w:val="18"/>
                <w:szCs w:val="18"/>
              </w:rPr>
              <w:t>H</w:t>
            </w:r>
            <w:r w:rsidR="002034C9" w:rsidRPr="00FB52A2">
              <w:rPr>
                <w:rFonts w:ascii="Arial" w:hAnsi="Arial" w:cs="Arial"/>
                <w:b w:val="0"/>
                <w:sz w:val="18"/>
                <w:szCs w:val="18"/>
              </w:rPr>
              <w:t xml:space="preserve"> zone; </w:t>
            </w:r>
          </w:p>
          <w:p w14:paraId="08992D64" w14:textId="77777777" w:rsidR="002034C9" w:rsidRDefault="00490EEE" w:rsidP="00490EEE">
            <w:pPr>
              <w:pStyle w:val="Title"/>
              <w:spacing w:before="40" w:after="40"/>
              <w:jc w:val="left"/>
              <w:rPr>
                <w:rFonts w:ascii="Arial" w:hAnsi="Arial" w:cs="Arial"/>
                <w:b w:val="0"/>
                <w:sz w:val="18"/>
                <w:szCs w:val="18"/>
              </w:rPr>
            </w:pPr>
            <w:r>
              <w:rPr>
                <w:rFonts w:ascii="Arial" w:hAnsi="Arial" w:cs="Arial"/>
                <w:b w:val="0"/>
                <w:sz w:val="18"/>
                <w:szCs w:val="18"/>
              </w:rPr>
              <w:lastRenderedPageBreak/>
              <w:t>85</w:t>
            </w:r>
            <w:r w:rsidR="002034C9" w:rsidRPr="00FB52A2">
              <w:rPr>
                <w:rFonts w:ascii="Arial" w:hAnsi="Arial" w:cs="Arial"/>
                <w:b w:val="0"/>
                <w:sz w:val="18"/>
                <w:szCs w:val="18"/>
              </w:rPr>
              <w:t>0m</w:t>
            </w:r>
            <w:r w:rsidR="002034C9" w:rsidRPr="00FB52A2">
              <w:rPr>
                <w:rFonts w:ascii="Arial" w:hAnsi="Arial" w:cs="Arial"/>
                <w:b w:val="0"/>
                <w:sz w:val="18"/>
                <w:szCs w:val="18"/>
                <w:vertAlign w:val="superscript"/>
              </w:rPr>
              <w:t>2</w:t>
            </w:r>
            <w:r w:rsidR="002034C9" w:rsidRPr="00FB52A2">
              <w:rPr>
                <w:rFonts w:ascii="Arial" w:hAnsi="Arial" w:cs="Arial"/>
                <w:b w:val="0"/>
                <w:sz w:val="18"/>
                <w:szCs w:val="18"/>
              </w:rPr>
              <w:t xml:space="preserve"> in </w:t>
            </w:r>
            <w:r>
              <w:rPr>
                <w:rFonts w:ascii="Arial" w:hAnsi="Arial" w:cs="Arial"/>
                <w:b w:val="0"/>
                <w:sz w:val="18"/>
                <w:szCs w:val="18"/>
              </w:rPr>
              <w:t>Moncks Spur/Mt Pleasant; Shalamar Dr; Upper Kennedys Bush Density overlays</w:t>
            </w:r>
          </w:p>
          <w:p w14:paraId="776F18E9" w14:textId="77777777" w:rsidR="00490EEE" w:rsidRDefault="00490EEE" w:rsidP="00490EEE">
            <w:pPr>
              <w:pStyle w:val="Title"/>
              <w:spacing w:before="40" w:after="40"/>
              <w:jc w:val="left"/>
              <w:rPr>
                <w:rFonts w:ascii="Arial" w:hAnsi="Arial" w:cs="Arial"/>
                <w:b w:val="0"/>
                <w:sz w:val="18"/>
                <w:szCs w:val="18"/>
                <w:vertAlign w:val="superscript"/>
              </w:rPr>
            </w:pPr>
            <w:r>
              <w:rPr>
                <w:rFonts w:ascii="Arial" w:hAnsi="Arial" w:cs="Arial"/>
                <w:b w:val="0"/>
                <w:sz w:val="18"/>
                <w:szCs w:val="18"/>
              </w:rPr>
              <w:t>RMD Overlay - Redmund Spur - max 400 lots; min 30% of sites shall have minimum net area of 1500m</w:t>
            </w:r>
            <w:r w:rsidRPr="00490EEE">
              <w:rPr>
                <w:rFonts w:ascii="Arial" w:hAnsi="Arial" w:cs="Arial"/>
                <w:b w:val="0"/>
                <w:sz w:val="18"/>
                <w:szCs w:val="18"/>
                <w:vertAlign w:val="superscript"/>
              </w:rPr>
              <w:t>2</w:t>
            </w:r>
          </w:p>
          <w:p w14:paraId="7C1B9CB3" w14:textId="77777777" w:rsidR="00490EEE" w:rsidRDefault="00490EEE" w:rsidP="00490EEE">
            <w:pPr>
              <w:pStyle w:val="Title"/>
              <w:spacing w:before="40" w:after="40"/>
              <w:jc w:val="left"/>
              <w:rPr>
                <w:rFonts w:ascii="Arial" w:hAnsi="Arial" w:cs="Arial"/>
                <w:b w:val="0"/>
                <w:sz w:val="18"/>
                <w:szCs w:val="18"/>
              </w:rPr>
            </w:pPr>
            <w:r>
              <w:rPr>
                <w:rFonts w:ascii="Arial" w:hAnsi="Arial" w:cs="Arial"/>
                <w:b w:val="0"/>
                <w:sz w:val="18"/>
                <w:szCs w:val="18"/>
              </w:rPr>
              <w:t xml:space="preserve">RMD Overlay - 86 Bridle Path Rd (Lot 1 DP412440) max 9 lots </w:t>
            </w:r>
          </w:p>
          <w:p w14:paraId="4A577B2F" w14:textId="77777777" w:rsidR="00490EEE" w:rsidRPr="00490EEE" w:rsidRDefault="00490EEE" w:rsidP="00490EEE">
            <w:pPr>
              <w:pStyle w:val="Title"/>
              <w:spacing w:before="40" w:after="40"/>
              <w:jc w:val="left"/>
              <w:rPr>
                <w:rFonts w:ascii="Arial" w:hAnsi="Arial" w:cs="Arial"/>
                <w:b w:val="0"/>
                <w:sz w:val="18"/>
                <w:szCs w:val="18"/>
              </w:rPr>
            </w:pPr>
            <w:r>
              <w:rPr>
                <w:rFonts w:ascii="Arial" w:hAnsi="Arial" w:cs="Arial"/>
                <w:b w:val="0"/>
                <w:sz w:val="18"/>
                <w:szCs w:val="18"/>
              </w:rPr>
              <w:t>Social housing, older persons housing units and retirement villages - no minimum net site area</w:t>
            </w:r>
          </w:p>
        </w:tc>
        <w:tc>
          <w:tcPr>
            <w:tcW w:w="2871" w:type="dxa"/>
            <w:shd w:val="clear" w:color="auto" w:fill="auto"/>
          </w:tcPr>
          <w:p w14:paraId="191D932B"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14:paraId="4EC99B3E" w14:textId="77777777" w:rsidTr="00040D84">
        <w:tc>
          <w:tcPr>
            <w:tcW w:w="530" w:type="dxa"/>
            <w:shd w:val="clear" w:color="auto" w:fill="auto"/>
          </w:tcPr>
          <w:p w14:paraId="03174EB3"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bookmarkStart w:id="4" w:name="Check10"/>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4"/>
          </w:p>
        </w:tc>
        <w:tc>
          <w:tcPr>
            <w:tcW w:w="561" w:type="dxa"/>
            <w:shd w:val="clear" w:color="auto" w:fill="auto"/>
          </w:tcPr>
          <w:p w14:paraId="3032CD25"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bookmarkStart w:id="5" w:name="Check12"/>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5"/>
          </w:p>
        </w:tc>
        <w:tc>
          <w:tcPr>
            <w:tcW w:w="565" w:type="dxa"/>
            <w:shd w:val="clear" w:color="auto" w:fill="auto"/>
          </w:tcPr>
          <w:p w14:paraId="27F4CD0D"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bookmarkStart w:id="6" w:name="Check14"/>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6"/>
          </w:p>
        </w:tc>
        <w:tc>
          <w:tcPr>
            <w:tcW w:w="5101" w:type="dxa"/>
            <w:shd w:val="clear" w:color="auto" w:fill="auto"/>
          </w:tcPr>
          <w:p w14:paraId="756B3693" w14:textId="77777777" w:rsidR="00601712" w:rsidRDefault="006B6FA4" w:rsidP="00E84A21">
            <w:pPr>
              <w:pStyle w:val="Title"/>
              <w:spacing w:before="40" w:after="40"/>
              <w:jc w:val="left"/>
              <w:rPr>
                <w:rFonts w:ascii="Arial" w:hAnsi="Arial" w:cs="Arial"/>
                <w:b w:val="0"/>
                <w:sz w:val="18"/>
                <w:szCs w:val="18"/>
              </w:rPr>
            </w:pPr>
            <w:r w:rsidRPr="00FB52A2">
              <w:rPr>
                <w:rFonts w:ascii="Arial" w:hAnsi="Arial" w:cs="Arial"/>
                <w:sz w:val="18"/>
                <w:szCs w:val="18"/>
              </w:rPr>
              <w:t>14.</w:t>
            </w:r>
            <w:r w:rsidR="00CA3122">
              <w:rPr>
                <w:rFonts w:ascii="Arial" w:hAnsi="Arial" w:cs="Arial"/>
                <w:sz w:val="18"/>
                <w:szCs w:val="18"/>
              </w:rPr>
              <w:t>7.2.</w:t>
            </w:r>
            <w:r w:rsidR="00490EEE">
              <w:rPr>
                <w:rFonts w:ascii="Arial" w:hAnsi="Arial" w:cs="Arial"/>
                <w:sz w:val="18"/>
                <w:szCs w:val="18"/>
              </w:rPr>
              <w:t>2</w:t>
            </w:r>
            <w:r w:rsidRPr="00FB52A2">
              <w:rPr>
                <w:rFonts w:ascii="Arial" w:hAnsi="Arial" w:cs="Arial"/>
                <w:sz w:val="18"/>
                <w:szCs w:val="18"/>
              </w:rPr>
              <w:t xml:space="preserve"> Building height</w:t>
            </w:r>
            <w:r w:rsidR="00601712">
              <w:rPr>
                <w:rFonts w:ascii="Arial" w:hAnsi="Arial" w:cs="Arial"/>
                <w:b w:val="0"/>
                <w:sz w:val="18"/>
                <w:szCs w:val="18"/>
              </w:rPr>
              <w:t xml:space="preserve"> </w:t>
            </w:r>
          </w:p>
          <w:p w14:paraId="2D1990DA" w14:textId="77777777" w:rsidR="00DD0143"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t>8m</w:t>
            </w:r>
          </w:p>
          <w:p w14:paraId="48D6C0F4" w14:textId="77777777" w:rsidR="00601712" w:rsidRPr="00FB52A2" w:rsidRDefault="00601712" w:rsidP="00CA3122">
            <w:pPr>
              <w:pStyle w:val="Title"/>
              <w:spacing w:before="40" w:after="40"/>
              <w:jc w:val="left"/>
              <w:rPr>
                <w:rFonts w:ascii="Arial" w:hAnsi="Arial" w:cs="Arial"/>
                <w:b w:val="0"/>
                <w:sz w:val="18"/>
                <w:szCs w:val="18"/>
              </w:rPr>
            </w:pPr>
            <w:r>
              <w:rPr>
                <w:rFonts w:ascii="Arial" w:hAnsi="Arial" w:cs="Arial"/>
                <w:b w:val="0"/>
                <w:sz w:val="18"/>
                <w:szCs w:val="18"/>
              </w:rPr>
              <w:t xml:space="preserve">Minor </w:t>
            </w:r>
            <w:r w:rsidR="00CA3122">
              <w:rPr>
                <w:rFonts w:ascii="Arial" w:hAnsi="Arial" w:cs="Arial"/>
                <w:b w:val="0"/>
                <w:sz w:val="18"/>
                <w:szCs w:val="18"/>
              </w:rPr>
              <w:t>residential</w:t>
            </w:r>
            <w:r>
              <w:rPr>
                <w:rFonts w:ascii="Arial" w:hAnsi="Arial" w:cs="Arial"/>
                <w:b w:val="0"/>
                <w:sz w:val="18"/>
                <w:szCs w:val="18"/>
              </w:rPr>
              <w:t xml:space="preserve"> units in the R</w:t>
            </w:r>
            <w:r w:rsidR="00490EEE">
              <w:rPr>
                <w:rFonts w:ascii="Arial" w:hAnsi="Arial" w:cs="Arial"/>
                <w:b w:val="0"/>
                <w:sz w:val="18"/>
                <w:szCs w:val="18"/>
              </w:rPr>
              <w:t>H</w:t>
            </w:r>
            <w:r>
              <w:rPr>
                <w:rFonts w:ascii="Arial" w:hAnsi="Arial" w:cs="Arial"/>
                <w:b w:val="0"/>
                <w:sz w:val="18"/>
                <w:szCs w:val="18"/>
              </w:rPr>
              <w:t xml:space="preserve"> zone 5.5m and single storey</w:t>
            </w:r>
          </w:p>
        </w:tc>
        <w:tc>
          <w:tcPr>
            <w:tcW w:w="2871" w:type="dxa"/>
            <w:shd w:val="clear" w:color="auto" w:fill="auto"/>
          </w:tcPr>
          <w:p w14:paraId="71B52E99"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14:paraId="36D3457D" w14:textId="77777777" w:rsidTr="00040D84">
        <w:tc>
          <w:tcPr>
            <w:tcW w:w="530" w:type="dxa"/>
            <w:tcBorders>
              <w:bottom w:val="single" w:sz="4" w:space="0" w:color="auto"/>
            </w:tcBorders>
            <w:shd w:val="clear" w:color="auto" w:fill="auto"/>
          </w:tcPr>
          <w:p w14:paraId="27557683"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bookmarkStart w:id="7" w:name="Check11"/>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7"/>
          </w:p>
        </w:tc>
        <w:tc>
          <w:tcPr>
            <w:tcW w:w="561" w:type="dxa"/>
            <w:tcBorders>
              <w:bottom w:val="single" w:sz="4" w:space="0" w:color="auto"/>
            </w:tcBorders>
            <w:shd w:val="clear" w:color="auto" w:fill="auto"/>
          </w:tcPr>
          <w:p w14:paraId="14B04307"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bookmarkStart w:id="8" w:name="Check13"/>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8"/>
          </w:p>
        </w:tc>
        <w:tc>
          <w:tcPr>
            <w:tcW w:w="565" w:type="dxa"/>
            <w:tcBorders>
              <w:bottom w:val="single" w:sz="4" w:space="0" w:color="auto"/>
            </w:tcBorders>
            <w:shd w:val="clear" w:color="auto" w:fill="auto"/>
          </w:tcPr>
          <w:p w14:paraId="4908294D"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bookmarkStart w:id="9" w:name="Check15"/>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bookmarkEnd w:id="9"/>
          </w:p>
        </w:tc>
        <w:tc>
          <w:tcPr>
            <w:tcW w:w="5101" w:type="dxa"/>
            <w:tcBorders>
              <w:bottom w:val="single" w:sz="4" w:space="0" w:color="auto"/>
            </w:tcBorders>
            <w:shd w:val="clear" w:color="auto" w:fill="auto"/>
          </w:tcPr>
          <w:p w14:paraId="59254CEE" w14:textId="77777777" w:rsidR="000A5E19" w:rsidRPr="00FB52A2" w:rsidRDefault="00490EEE" w:rsidP="00E84A21">
            <w:pPr>
              <w:pStyle w:val="Title"/>
              <w:spacing w:before="40" w:after="40"/>
              <w:jc w:val="left"/>
              <w:rPr>
                <w:rFonts w:ascii="Arial" w:hAnsi="Arial" w:cs="Arial"/>
                <w:b w:val="0"/>
                <w:sz w:val="18"/>
                <w:szCs w:val="18"/>
              </w:rPr>
            </w:pPr>
            <w:r>
              <w:rPr>
                <w:rFonts w:ascii="Arial" w:hAnsi="Arial" w:cs="Arial"/>
                <w:sz w:val="18"/>
                <w:szCs w:val="18"/>
              </w:rPr>
              <w:t>14</w:t>
            </w:r>
            <w:r w:rsidR="00CA3122">
              <w:rPr>
                <w:rFonts w:ascii="Arial" w:hAnsi="Arial" w:cs="Arial"/>
                <w:sz w:val="18"/>
                <w:szCs w:val="18"/>
              </w:rPr>
              <w:t>.7.2</w:t>
            </w:r>
            <w:r>
              <w:rPr>
                <w:rFonts w:ascii="Arial" w:hAnsi="Arial" w:cs="Arial"/>
                <w:sz w:val="18"/>
                <w:szCs w:val="18"/>
              </w:rPr>
              <w:t>.3</w:t>
            </w:r>
            <w:r w:rsidR="000A5E19" w:rsidRPr="00FB52A2">
              <w:rPr>
                <w:rFonts w:ascii="Arial" w:hAnsi="Arial" w:cs="Arial"/>
                <w:sz w:val="18"/>
                <w:szCs w:val="18"/>
              </w:rPr>
              <w:t xml:space="preserve"> Site coverage</w:t>
            </w:r>
          </w:p>
          <w:p w14:paraId="07053E20" w14:textId="77777777" w:rsidR="00D50266" w:rsidRPr="00601712" w:rsidRDefault="000A5E19" w:rsidP="00E84A21">
            <w:pPr>
              <w:pStyle w:val="Title"/>
              <w:spacing w:before="40" w:after="40"/>
              <w:jc w:val="left"/>
              <w:rPr>
                <w:rFonts w:ascii="Arial" w:hAnsi="Arial" w:cs="Arial"/>
                <w:b w:val="0"/>
                <w:sz w:val="18"/>
                <w:szCs w:val="18"/>
              </w:rPr>
            </w:pPr>
            <w:r w:rsidRPr="00601712">
              <w:rPr>
                <w:rFonts w:ascii="Arial" w:hAnsi="Arial" w:cs="Arial"/>
                <w:b w:val="0"/>
                <w:sz w:val="18"/>
                <w:szCs w:val="18"/>
              </w:rPr>
              <w:t>M</w:t>
            </w:r>
            <w:r w:rsidR="002034C9" w:rsidRPr="00601712">
              <w:rPr>
                <w:rFonts w:ascii="Arial" w:hAnsi="Arial" w:cs="Arial"/>
                <w:b w:val="0"/>
                <w:sz w:val="18"/>
                <w:szCs w:val="18"/>
              </w:rPr>
              <w:t xml:space="preserve">ax 35% of net site area </w:t>
            </w:r>
            <w:r w:rsidR="00601712" w:rsidRPr="00601712">
              <w:rPr>
                <w:rFonts w:ascii="Arial" w:hAnsi="Arial" w:cs="Arial"/>
                <w:b w:val="0"/>
                <w:sz w:val="18"/>
                <w:szCs w:val="18"/>
              </w:rPr>
              <w:t>for all activities except</w:t>
            </w:r>
            <w:r w:rsidR="00601712">
              <w:rPr>
                <w:rFonts w:ascii="Arial" w:hAnsi="Arial" w:cs="Arial"/>
                <w:b w:val="0"/>
                <w:sz w:val="18"/>
                <w:szCs w:val="18"/>
              </w:rPr>
              <w:t xml:space="preserve"> as below.</w:t>
            </w:r>
          </w:p>
          <w:p w14:paraId="6F2D082C" w14:textId="77777777" w:rsidR="00601712" w:rsidRDefault="00601712" w:rsidP="00E84A21">
            <w:pPr>
              <w:pStyle w:val="Title"/>
              <w:spacing w:before="40" w:after="40"/>
              <w:jc w:val="left"/>
              <w:rPr>
                <w:rFonts w:ascii="Arial" w:hAnsi="Arial" w:cs="Arial"/>
                <w:b w:val="0"/>
                <w:sz w:val="18"/>
                <w:szCs w:val="18"/>
              </w:rPr>
            </w:pPr>
            <w:r>
              <w:rPr>
                <w:rFonts w:ascii="Arial" w:hAnsi="Arial" w:cs="Arial"/>
                <w:b w:val="0"/>
                <w:sz w:val="18"/>
                <w:szCs w:val="18"/>
              </w:rPr>
              <w:t>Max 40% of net site area of the entire site for m</w:t>
            </w:r>
            <w:r w:rsidRPr="00601712">
              <w:rPr>
                <w:rFonts w:ascii="Arial" w:hAnsi="Arial" w:cs="Arial"/>
                <w:b w:val="0"/>
                <w:sz w:val="18"/>
                <w:szCs w:val="18"/>
              </w:rPr>
              <w:t>ulti-unit residential complexes, social housing complexes, OPH unit groups all single storey</w:t>
            </w:r>
            <w:r>
              <w:rPr>
                <w:rFonts w:ascii="Arial" w:hAnsi="Arial" w:cs="Arial"/>
                <w:b w:val="0"/>
                <w:sz w:val="18"/>
                <w:szCs w:val="18"/>
              </w:rPr>
              <w:t>.</w:t>
            </w:r>
          </w:p>
          <w:p w14:paraId="2D9F62D1" w14:textId="77777777" w:rsidR="00601712" w:rsidRDefault="00601712" w:rsidP="00E84A21">
            <w:pPr>
              <w:pStyle w:val="Title"/>
              <w:spacing w:before="40" w:after="40"/>
              <w:jc w:val="left"/>
              <w:rPr>
                <w:rFonts w:ascii="Arial" w:hAnsi="Arial" w:cs="Arial"/>
                <w:b w:val="0"/>
                <w:sz w:val="18"/>
                <w:szCs w:val="18"/>
              </w:rPr>
            </w:pPr>
            <w:r>
              <w:rPr>
                <w:rFonts w:ascii="Arial" w:hAnsi="Arial" w:cs="Arial"/>
                <w:b w:val="0"/>
                <w:sz w:val="18"/>
                <w:szCs w:val="18"/>
              </w:rPr>
              <w:t>Market gardens 55%</w:t>
            </w:r>
          </w:p>
          <w:p w14:paraId="569EB5E1" w14:textId="77777777" w:rsidR="00601712" w:rsidRDefault="00490EEE" w:rsidP="00E84A21">
            <w:pPr>
              <w:pStyle w:val="Title"/>
              <w:spacing w:before="40" w:after="40"/>
              <w:jc w:val="left"/>
              <w:rPr>
                <w:rFonts w:ascii="Arial" w:hAnsi="Arial" w:cs="Arial"/>
                <w:b w:val="0"/>
                <w:sz w:val="18"/>
                <w:szCs w:val="18"/>
              </w:rPr>
            </w:pPr>
            <w:r w:rsidRPr="00490EEE">
              <w:rPr>
                <w:rFonts w:ascii="Arial" w:hAnsi="Arial" w:cs="Arial"/>
                <w:b w:val="0"/>
                <w:sz w:val="18"/>
                <w:szCs w:val="18"/>
              </w:rPr>
              <w:t>RMD Overlay - Redmund Spur - sites greater than 1000m</w:t>
            </w:r>
            <w:r w:rsidRPr="00490EEE">
              <w:rPr>
                <w:rFonts w:ascii="Arial" w:hAnsi="Arial" w:cs="Arial"/>
                <w:b w:val="0"/>
                <w:sz w:val="18"/>
                <w:szCs w:val="18"/>
                <w:vertAlign w:val="superscript"/>
              </w:rPr>
              <w:t>2</w:t>
            </w:r>
            <w:r w:rsidRPr="00490EEE">
              <w:rPr>
                <w:rFonts w:ascii="Arial" w:hAnsi="Arial" w:cs="Arial"/>
                <w:b w:val="0"/>
                <w:sz w:val="18"/>
                <w:szCs w:val="18"/>
              </w:rPr>
              <w:t xml:space="preserve"> - 25% or 250m</w:t>
            </w:r>
            <w:r w:rsidRPr="00490EEE">
              <w:rPr>
                <w:rFonts w:ascii="Arial" w:hAnsi="Arial" w:cs="Arial"/>
                <w:b w:val="0"/>
                <w:sz w:val="18"/>
                <w:szCs w:val="18"/>
                <w:vertAlign w:val="superscript"/>
              </w:rPr>
              <w:t>2</w:t>
            </w:r>
            <w:r w:rsidRPr="00490EEE">
              <w:rPr>
                <w:rFonts w:ascii="Arial" w:hAnsi="Arial" w:cs="Arial"/>
                <w:b w:val="0"/>
                <w:sz w:val="18"/>
                <w:szCs w:val="18"/>
              </w:rPr>
              <w:t xml:space="preserve"> of ground floor area to a max of 350m</w:t>
            </w:r>
            <w:r w:rsidRPr="00490EEE">
              <w:rPr>
                <w:rFonts w:ascii="Arial" w:hAnsi="Arial" w:cs="Arial"/>
                <w:b w:val="0"/>
                <w:sz w:val="18"/>
                <w:szCs w:val="18"/>
                <w:vertAlign w:val="superscript"/>
              </w:rPr>
              <w:t>2</w:t>
            </w:r>
            <w:r w:rsidRPr="00490EEE">
              <w:rPr>
                <w:rFonts w:ascii="Arial" w:hAnsi="Arial" w:cs="Arial"/>
                <w:b w:val="0"/>
                <w:sz w:val="18"/>
                <w:szCs w:val="18"/>
              </w:rPr>
              <w:t xml:space="preserve"> in total area. For sites less than 450m</w:t>
            </w:r>
            <w:r w:rsidRPr="00490EEE">
              <w:rPr>
                <w:rFonts w:ascii="Arial" w:hAnsi="Arial" w:cs="Arial"/>
                <w:b w:val="0"/>
                <w:sz w:val="18"/>
                <w:szCs w:val="18"/>
                <w:vertAlign w:val="superscript"/>
              </w:rPr>
              <w:t>2</w:t>
            </w:r>
            <w:r w:rsidRPr="00490EEE">
              <w:rPr>
                <w:rFonts w:ascii="Arial" w:hAnsi="Arial" w:cs="Arial"/>
                <w:b w:val="0"/>
                <w:sz w:val="18"/>
                <w:szCs w:val="18"/>
              </w:rPr>
              <w:t xml:space="preserve"> - 45%</w:t>
            </w:r>
          </w:p>
          <w:p w14:paraId="21B45D4B" w14:textId="77777777" w:rsidR="00490EEE" w:rsidRPr="00490EEE" w:rsidRDefault="00490EEE" w:rsidP="00E84A21">
            <w:pPr>
              <w:pStyle w:val="Title"/>
              <w:spacing w:before="40" w:after="40"/>
              <w:jc w:val="left"/>
              <w:rPr>
                <w:rFonts w:ascii="Arial" w:hAnsi="Arial" w:cs="Arial"/>
                <w:b w:val="0"/>
                <w:sz w:val="18"/>
                <w:szCs w:val="18"/>
              </w:rPr>
            </w:pPr>
            <w:r>
              <w:rPr>
                <w:rFonts w:ascii="Arial" w:hAnsi="Arial" w:cs="Arial"/>
                <w:b w:val="0"/>
                <w:sz w:val="18"/>
                <w:szCs w:val="18"/>
              </w:rPr>
              <w:t>RMD Overlay - 86 Bridle Path Rd -</w:t>
            </w:r>
            <w:r w:rsidRPr="00490EEE">
              <w:rPr>
                <w:rFonts w:ascii="Arial" w:hAnsi="Arial" w:cs="Arial"/>
                <w:b w:val="0"/>
                <w:sz w:val="18"/>
                <w:szCs w:val="18"/>
              </w:rPr>
              <w:t xml:space="preserve"> sites greater than 1000m</w:t>
            </w:r>
            <w:r w:rsidRPr="00490EEE">
              <w:rPr>
                <w:rFonts w:ascii="Arial" w:hAnsi="Arial" w:cs="Arial"/>
                <w:b w:val="0"/>
                <w:sz w:val="18"/>
                <w:szCs w:val="18"/>
                <w:vertAlign w:val="superscript"/>
              </w:rPr>
              <w:t>2</w:t>
            </w:r>
            <w:r w:rsidRPr="00490EEE">
              <w:rPr>
                <w:rFonts w:ascii="Arial" w:hAnsi="Arial" w:cs="Arial"/>
                <w:b w:val="0"/>
                <w:sz w:val="18"/>
                <w:szCs w:val="18"/>
              </w:rPr>
              <w:t xml:space="preserve"> - 25% or 250m</w:t>
            </w:r>
            <w:r w:rsidRPr="00490EEE">
              <w:rPr>
                <w:rFonts w:ascii="Arial" w:hAnsi="Arial" w:cs="Arial"/>
                <w:b w:val="0"/>
                <w:sz w:val="18"/>
                <w:szCs w:val="18"/>
                <w:vertAlign w:val="superscript"/>
              </w:rPr>
              <w:t>2</w:t>
            </w:r>
            <w:r w:rsidRPr="00490EEE">
              <w:rPr>
                <w:rFonts w:ascii="Arial" w:hAnsi="Arial" w:cs="Arial"/>
                <w:b w:val="0"/>
                <w:sz w:val="18"/>
                <w:szCs w:val="18"/>
              </w:rPr>
              <w:t xml:space="preserve"> of ground floor area to a max of 350m</w:t>
            </w:r>
            <w:r w:rsidRPr="00490EEE">
              <w:rPr>
                <w:rFonts w:ascii="Arial" w:hAnsi="Arial" w:cs="Arial"/>
                <w:b w:val="0"/>
                <w:sz w:val="18"/>
                <w:szCs w:val="18"/>
                <w:vertAlign w:val="superscript"/>
              </w:rPr>
              <w:t>2</w:t>
            </w:r>
            <w:r w:rsidRPr="00490EEE">
              <w:rPr>
                <w:rFonts w:ascii="Arial" w:hAnsi="Arial" w:cs="Arial"/>
                <w:b w:val="0"/>
                <w:sz w:val="18"/>
                <w:szCs w:val="18"/>
              </w:rPr>
              <w:t xml:space="preserve"> in total area.</w:t>
            </w:r>
          </w:p>
          <w:p w14:paraId="1F6BD6F2" w14:textId="77777777" w:rsidR="002034C9" w:rsidRPr="00FB52A2"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t>Excludes fences, walls, retaining walls; eaves and overhangs up to 600mm from the wall; uncovered pools up to 800mm above GL; decks, balconies, bay windows, etc no more than 800mm above GL if uncovered, or if covered and/or more than 800mm above GL the max total area per site is 6m</w:t>
            </w:r>
            <w:r w:rsidRPr="00FB52A2">
              <w:rPr>
                <w:rFonts w:ascii="Arial" w:hAnsi="Arial" w:cs="Arial"/>
                <w:b w:val="0"/>
                <w:sz w:val="18"/>
                <w:szCs w:val="18"/>
                <w:vertAlign w:val="superscript"/>
              </w:rPr>
              <w:t>2</w:t>
            </w:r>
            <w:r w:rsidRPr="00FB52A2">
              <w:rPr>
                <w:rFonts w:ascii="Arial" w:hAnsi="Arial" w:cs="Arial"/>
                <w:b w:val="0"/>
                <w:sz w:val="18"/>
                <w:szCs w:val="18"/>
              </w:rPr>
              <w:t>.</w:t>
            </w:r>
          </w:p>
        </w:tc>
        <w:tc>
          <w:tcPr>
            <w:tcW w:w="2871" w:type="dxa"/>
            <w:tcBorders>
              <w:bottom w:val="single" w:sz="4" w:space="0" w:color="auto"/>
            </w:tcBorders>
            <w:shd w:val="clear" w:color="auto" w:fill="auto"/>
          </w:tcPr>
          <w:p w14:paraId="0721CD72"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5D2C7D52" w14:textId="77777777" w:rsidTr="00040D84">
        <w:tc>
          <w:tcPr>
            <w:tcW w:w="530" w:type="dxa"/>
            <w:tcBorders>
              <w:bottom w:val="single" w:sz="4" w:space="0" w:color="auto"/>
            </w:tcBorders>
            <w:shd w:val="clear" w:color="auto" w:fill="auto"/>
          </w:tcPr>
          <w:p w14:paraId="621D934A" w14:textId="77777777" w:rsidR="00902286" w:rsidRPr="00AD4716" w:rsidRDefault="00902286" w:rsidP="00E84A21">
            <w:pPr>
              <w:pStyle w:val="Title"/>
              <w:spacing w:before="40" w:after="40"/>
              <w:rPr>
                <w:rFonts w:ascii="Arial" w:hAnsi="Arial" w:cs="Arial"/>
                <w:sz w:val="18"/>
                <w:szCs w:val="18"/>
              </w:rPr>
            </w:pPr>
            <w:r w:rsidRPr="00AD4716">
              <w:rPr>
                <w:rFonts w:ascii="Arial" w:hAnsi="Arial" w:cs="Arial"/>
                <w:sz w:val="18"/>
                <w:szCs w:val="18"/>
              </w:rPr>
              <w:fldChar w:fldCharType="begin">
                <w:ffData>
                  <w:name w:val="Check11"/>
                  <w:enabled/>
                  <w:calcOnExit w:val="0"/>
                  <w:checkBox>
                    <w:sizeAuto/>
                    <w:default w:val="0"/>
                  </w:checkBox>
                </w:ffData>
              </w:fldChar>
            </w:r>
            <w:r w:rsidRPr="00AD4716">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AD4716">
              <w:rPr>
                <w:rFonts w:ascii="Arial" w:hAnsi="Arial" w:cs="Arial"/>
                <w:sz w:val="18"/>
                <w:szCs w:val="18"/>
              </w:rPr>
              <w:fldChar w:fldCharType="end"/>
            </w:r>
          </w:p>
        </w:tc>
        <w:tc>
          <w:tcPr>
            <w:tcW w:w="561" w:type="dxa"/>
            <w:tcBorders>
              <w:bottom w:val="single" w:sz="4" w:space="0" w:color="auto"/>
            </w:tcBorders>
            <w:shd w:val="clear" w:color="auto" w:fill="auto"/>
          </w:tcPr>
          <w:p w14:paraId="23A877A5" w14:textId="77777777" w:rsidR="00902286" w:rsidRPr="00AD4716" w:rsidRDefault="00902286" w:rsidP="00E84A21">
            <w:pPr>
              <w:pStyle w:val="Title"/>
              <w:spacing w:before="40" w:after="40"/>
              <w:rPr>
                <w:rFonts w:ascii="Arial" w:hAnsi="Arial" w:cs="Arial"/>
                <w:sz w:val="18"/>
                <w:szCs w:val="18"/>
              </w:rPr>
            </w:pPr>
            <w:r w:rsidRPr="00AD4716">
              <w:rPr>
                <w:rFonts w:ascii="Arial" w:hAnsi="Arial" w:cs="Arial"/>
                <w:sz w:val="18"/>
                <w:szCs w:val="18"/>
              </w:rPr>
              <w:fldChar w:fldCharType="begin">
                <w:ffData>
                  <w:name w:val="Check13"/>
                  <w:enabled/>
                  <w:calcOnExit w:val="0"/>
                  <w:checkBox>
                    <w:sizeAuto/>
                    <w:default w:val="0"/>
                  </w:checkBox>
                </w:ffData>
              </w:fldChar>
            </w:r>
            <w:r w:rsidRPr="00AD4716">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AD4716">
              <w:rPr>
                <w:rFonts w:ascii="Arial" w:hAnsi="Arial" w:cs="Arial"/>
                <w:sz w:val="18"/>
                <w:szCs w:val="18"/>
              </w:rPr>
              <w:fldChar w:fldCharType="end"/>
            </w:r>
          </w:p>
        </w:tc>
        <w:tc>
          <w:tcPr>
            <w:tcW w:w="565" w:type="dxa"/>
            <w:tcBorders>
              <w:bottom w:val="single" w:sz="4" w:space="0" w:color="auto"/>
            </w:tcBorders>
            <w:shd w:val="clear" w:color="auto" w:fill="auto"/>
          </w:tcPr>
          <w:p w14:paraId="1102AECA" w14:textId="77777777" w:rsidR="00902286" w:rsidRPr="00AD4716" w:rsidRDefault="00902286" w:rsidP="00E84A21">
            <w:pPr>
              <w:pStyle w:val="Title"/>
              <w:spacing w:before="40" w:after="40"/>
              <w:rPr>
                <w:rFonts w:ascii="Arial" w:hAnsi="Arial" w:cs="Arial"/>
                <w:sz w:val="18"/>
                <w:szCs w:val="18"/>
              </w:rPr>
            </w:pPr>
            <w:r w:rsidRPr="00AD4716">
              <w:rPr>
                <w:rFonts w:ascii="Arial" w:hAnsi="Arial" w:cs="Arial"/>
                <w:sz w:val="18"/>
                <w:szCs w:val="18"/>
              </w:rPr>
              <w:fldChar w:fldCharType="begin">
                <w:ffData>
                  <w:name w:val="Check15"/>
                  <w:enabled/>
                  <w:calcOnExit w:val="0"/>
                  <w:checkBox>
                    <w:sizeAuto/>
                    <w:default w:val="0"/>
                  </w:checkBox>
                </w:ffData>
              </w:fldChar>
            </w:r>
            <w:r w:rsidRPr="00AD4716">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AD4716">
              <w:rPr>
                <w:rFonts w:ascii="Arial" w:hAnsi="Arial" w:cs="Arial"/>
                <w:sz w:val="18"/>
                <w:szCs w:val="18"/>
              </w:rPr>
              <w:fldChar w:fldCharType="end"/>
            </w:r>
          </w:p>
        </w:tc>
        <w:tc>
          <w:tcPr>
            <w:tcW w:w="5101" w:type="dxa"/>
            <w:tcBorders>
              <w:bottom w:val="single" w:sz="4" w:space="0" w:color="auto"/>
            </w:tcBorders>
            <w:shd w:val="clear" w:color="auto" w:fill="auto"/>
          </w:tcPr>
          <w:p w14:paraId="2EF8378D" w14:textId="77777777" w:rsidR="00902286" w:rsidRPr="00AD4716" w:rsidRDefault="00612051" w:rsidP="00E84A21">
            <w:pPr>
              <w:pStyle w:val="Title"/>
              <w:spacing w:before="40" w:after="40"/>
              <w:jc w:val="left"/>
              <w:rPr>
                <w:rFonts w:ascii="Arial" w:hAnsi="Arial" w:cs="Arial"/>
                <w:sz w:val="18"/>
                <w:szCs w:val="18"/>
              </w:rPr>
            </w:pPr>
            <w:r w:rsidRPr="00AD4716">
              <w:rPr>
                <w:rFonts w:ascii="Arial" w:hAnsi="Arial" w:cs="Arial"/>
                <w:sz w:val="18"/>
                <w:szCs w:val="18"/>
              </w:rPr>
              <w:t>14.</w:t>
            </w:r>
            <w:r w:rsidR="00CA3122">
              <w:rPr>
                <w:rFonts w:ascii="Arial" w:hAnsi="Arial" w:cs="Arial"/>
                <w:sz w:val="18"/>
                <w:szCs w:val="18"/>
              </w:rPr>
              <w:t>7.2.</w:t>
            </w:r>
            <w:r w:rsidR="00490EEE" w:rsidRPr="00AD4716">
              <w:rPr>
                <w:rFonts w:ascii="Arial" w:hAnsi="Arial" w:cs="Arial"/>
                <w:sz w:val="18"/>
                <w:szCs w:val="18"/>
              </w:rPr>
              <w:t>4</w:t>
            </w:r>
            <w:r w:rsidRPr="00AD4716">
              <w:rPr>
                <w:rFonts w:ascii="Arial" w:hAnsi="Arial" w:cs="Arial"/>
                <w:sz w:val="18"/>
                <w:szCs w:val="18"/>
              </w:rPr>
              <w:t xml:space="preserve"> Recession plane - Appendix 14.</w:t>
            </w:r>
            <w:r w:rsidR="00CA3122">
              <w:rPr>
                <w:rFonts w:ascii="Arial" w:hAnsi="Arial" w:cs="Arial"/>
                <w:sz w:val="18"/>
                <w:szCs w:val="18"/>
              </w:rPr>
              <w:t>16</w:t>
            </w:r>
            <w:r w:rsidRPr="00AD4716">
              <w:rPr>
                <w:rFonts w:ascii="Arial" w:hAnsi="Arial" w:cs="Arial"/>
                <w:sz w:val="18"/>
                <w:szCs w:val="18"/>
              </w:rPr>
              <w:t>.2</w:t>
            </w:r>
            <w:r w:rsidR="00490EEE" w:rsidRPr="00AD4716">
              <w:rPr>
                <w:rFonts w:ascii="Arial" w:hAnsi="Arial" w:cs="Arial"/>
                <w:sz w:val="18"/>
                <w:szCs w:val="18"/>
              </w:rPr>
              <w:t xml:space="preserve"> Diagram B</w:t>
            </w:r>
          </w:p>
          <w:p w14:paraId="0377F099" w14:textId="77777777" w:rsidR="00490EEE" w:rsidRPr="00AD4716" w:rsidRDefault="00490EEE" w:rsidP="00E84A21">
            <w:pPr>
              <w:pStyle w:val="Title"/>
              <w:spacing w:before="40" w:after="40"/>
              <w:jc w:val="left"/>
              <w:rPr>
                <w:rFonts w:ascii="Arial" w:hAnsi="Arial" w:cs="Arial"/>
                <w:sz w:val="18"/>
                <w:szCs w:val="18"/>
              </w:rPr>
            </w:pPr>
            <w:r w:rsidRPr="00AD4716">
              <w:rPr>
                <w:rFonts w:ascii="Arial" w:hAnsi="Arial" w:cs="Arial"/>
                <w:sz w:val="18"/>
                <w:szCs w:val="18"/>
              </w:rPr>
              <w:t xml:space="preserve">The recession plane shall only apply to the midpoint of each section of wall </w:t>
            </w:r>
            <w:r w:rsidR="00AD4716">
              <w:rPr>
                <w:rFonts w:ascii="Arial" w:hAnsi="Arial" w:cs="Arial"/>
                <w:sz w:val="18"/>
                <w:szCs w:val="18"/>
              </w:rPr>
              <w:t>and</w:t>
            </w:r>
            <w:r w:rsidRPr="00AD4716">
              <w:rPr>
                <w:rFonts w:ascii="Arial" w:hAnsi="Arial" w:cs="Arial"/>
                <w:sz w:val="18"/>
                <w:szCs w:val="18"/>
              </w:rPr>
              <w:t xml:space="preserve"> roof of a building</w:t>
            </w:r>
          </w:p>
          <w:p w14:paraId="2B55BEED" w14:textId="77777777" w:rsidR="00612051" w:rsidRPr="00AD4716" w:rsidRDefault="00612051" w:rsidP="00E84A21">
            <w:pPr>
              <w:pStyle w:val="Title"/>
              <w:spacing w:before="40" w:after="40"/>
              <w:jc w:val="left"/>
              <w:rPr>
                <w:rFonts w:ascii="Arial" w:hAnsi="Arial" w:cs="Arial"/>
                <w:b w:val="0"/>
                <w:sz w:val="18"/>
                <w:szCs w:val="18"/>
              </w:rPr>
            </w:pPr>
            <w:r w:rsidRPr="00AD4716">
              <w:rPr>
                <w:rFonts w:ascii="Arial" w:hAnsi="Arial" w:cs="Arial"/>
                <w:b w:val="0"/>
                <w:sz w:val="18"/>
                <w:szCs w:val="18"/>
              </w:rPr>
              <w:t>Permitted intrusions:</w:t>
            </w:r>
          </w:p>
          <w:p w14:paraId="138A5D6C" w14:textId="77777777" w:rsidR="00612051" w:rsidRPr="00AD4716" w:rsidRDefault="00612051" w:rsidP="001152F9">
            <w:pPr>
              <w:pStyle w:val="Title"/>
              <w:numPr>
                <w:ilvl w:val="0"/>
                <w:numId w:val="4"/>
              </w:numPr>
              <w:spacing w:before="40" w:after="40"/>
              <w:ind w:left="317" w:hanging="284"/>
              <w:jc w:val="left"/>
              <w:rPr>
                <w:rFonts w:ascii="Arial" w:hAnsi="Arial" w:cs="Arial"/>
                <w:b w:val="0"/>
                <w:sz w:val="18"/>
                <w:szCs w:val="18"/>
              </w:rPr>
            </w:pPr>
            <w:r w:rsidRPr="00AD4716">
              <w:rPr>
                <w:rFonts w:ascii="Arial" w:hAnsi="Arial" w:cs="Arial"/>
                <w:b w:val="0"/>
                <w:sz w:val="18"/>
                <w:szCs w:val="18"/>
              </w:rPr>
              <w:t>Gutters/eaves up to 0.2m</w:t>
            </w:r>
          </w:p>
          <w:p w14:paraId="3E2EAB1C" w14:textId="77777777" w:rsidR="00612051" w:rsidRPr="00AD4716" w:rsidRDefault="00612051" w:rsidP="00916EA7">
            <w:pPr>
              <w:pStyle w:val="Title"/>
              <w:numPr>
                <w:ilvl w:val="0"/>
                <w:numId w:val="4"/>
              </w:numPr>
              <w:spacing w:before="40" w:after="40"/>
              <w:ind w:left="317" w:hanging="284"/>
              <w:jc w:val="left"/>
              <w:rPr>
                <w:rFonts w:ascii="Arial" w:hAnsi="Arial" w:cs="Arial"/>
                <w:b w:val="0"/>
                <w:sz w:val="18"/>
                <w:szCs w:val="18"/>
              </w:rPr>
            </w:pPr>
            <w:r w:rsidRPr="00AD4716">
              <w:rPr>
                <w:rFonts w:ascii="Arial" w:hAnsi="Arial" w:cs="Arial"/>
                <w:b w:val="0"/>
                <w:sz w:val="18"/>
                <w:szCs w:val="18"/>
              </w:rPr>
              <w:t>Solar panels up to 2m length per boundary</w:t>
            </w:r>
          </w:p>
          <w:p w14:paraId="1F6737D3" w14:textId="77777777" w:rsidR="00A27AF2" w:rsidRPr="00AD4716" w:rsidRDefault="00A27AF2" w:rsidP="00916EA7">
            <w:pPr>
              <w:pStyle w:val="Title"/>
              <w:numPr>
                <w:ilvl w:val="0"/>
                <w:numId w:val="4"/>
              </w:numPr>
              <w:spacing w:before="40" w:after="40"/>
              <w:ind w:left="317" w:hanging="284"/>
              <w:jc w:val="left"/>
              <w:rPr>
                <w:rFonts w:ascii="Arial" w:hAnsi="Arial" w:cs="Arial"/>
                <w:b w:val="0"/>
                <w:sz w:val="18"/>
                <w:szCs w:val="18"/>
              </w:rPr>
            </w:pPr>
            <w:r w:rsidRPr="00AD4716">
              <w:rPr>
                <w:rFonts w:ascii="Arial" w:hAnsi="Arial" w:cs="Arial"/>
                <w:b w:val="0"/>
                <w:sz w:val="18"/>
                <w:szCs w:val="18"/>
              </w:rPr>
              <w:t>Single gable end - refer 14.1</w:t>
            </w:r>
            <w:r w:rsidR="00DF5608">
              <w:rPr>
                <w:rFonts w:ascii="Arial" w:hAnsi="Arial" w:cs="Arial"/>
                <w:b w:val="0"/>
                <w:sz w:val="18"/>
                <w:szCs w:val="18"/>
              </w:rPr>
              <w:t>6</w:t>
            </w:r>
            <w:r w:rsidRPr="00AD4716">
              <w:rPr>
                <w:rFonts w:ascii="Arial" w:hAnsi="Arial" w:cs="Arial"/>
                <w:b w:val="0"/>
                <w:sz w:val="18"/>
                <w:szCs w:val="18"/>
              </w:rPr>
              <w:t>.2</w:t>
            </w:r>
          </w:p>
          <w:p w14:paraId="55D56DA5" w14:textId="77777777" w:rsidR="00601712" w:rsidRPr="00040D84" w:rsidRDefault="00612051" w:rsidP="00040D84">
            <w:pPr>
              <w:pStyle w:val="Title"/>
              <w:numPr>
                <w:ilvl w:val="0"/>
                <w:numId w:val="4"/>
              </w:numPr>
              <w:spacing w:before="40" w:after="40"/>
              <w:ind w:left="317" w:hanging="284"/>
              <w:jc w:val="left"/>
              <w:rPr>
                <w:rFonts w:ascii="Arial" w:hAnsi="Arial" w:cs="Arial"/>
                <w:b w:val="0"/>
                <w:sz w:val="18"/>
                <w:szCs w:val="18"/>
              </w:rPr>
            </w:pPr>
            <w:r w:rsidRPr="00AD4716">
              <w:rPr>
                <w:rFonts w:ascii="Arial" w:hAnsi="Arial" w:cs="Arial"/>
                <w:b w:val="0"/>
                <w:sz w:val="18"/>
                <w:szCs w:val="18"/>
              </w:rPr>
              <w:t>Chimneys, poles, masts</w:t>
            </w:r>
            <w:r w:rsidR="00A27AF2" w:rsidRPr="00AD4716">
              <w:rPr>
                <w:rFonts w:ascii="Arial" w:hAnsi="Arial" w:cs="Arial"/>
                <w:b w:val="0"/>
                <w:sz w:val="18"/>
                <w:szCs w:val="18"/>
              </w:rPr>
              <w:t>, l</w:t>
            </w:r>
            <w:r w:rsidRPr="00AD4716">
              <w:rPr>
                <w:rFonts w:ascii="Arial" w:hAnsi="Arial" w:cs="Arial"/>
                <w:b w:val="0"/>
                <w:sz w:val="18"/>
                <w:szCs w:val="18"/>
              </w:rPr>
              <w:t>ift shaft, stair well, roof water tank - refer 14.1</w:t>
            </w:r>
            <w:r w:rsidR="00DF5608">
              <w:rPr>
                <w:rFonts w:ascii="Arial" w:hAnsi="Arial" w:cs="Arial"/>
                <w:b w:val="0"/>
                <w:sz w:val="18"/>
                <w:szCs w:val="18"/>
              </w:rPr>
              <w:t>6</w:t>
            </w:r>
            <w:r w:rsidRPr="00AD4716">
              <w:rPr>
                <w:rFonts w:ascii="Arial" w:hAnsi="Arial" w:cs="Arial"/>
                <w:b w:val="0"/>
                <w:sz w:val="18"/>
                <w:szCs w:val="18"/>
              </w:rPr>
              <w:t>.2</w:t>
            </w:r>
          </w:p>
        </w:tc>
        <w:tc>
          <w:tcPr>
            <w:tcW w:w="2871" w:type="dxa"/>
            <w:tcBorders>
              <w:bottom w:val="single" w:sz="4" w:space="0" w:color="auto"/>
            </w:tcBorders>
            <w:shd w:val="clear" w:color="auto" w:fill="auto"/>
          </w:tcPr>
          <w:p w14:paraId="77DC4488" w14:textId="77777777" w:rsidR="00040D84" w:rsidRPr="00040D84" w:rsidRDefault="00040D84" w:rsidP="00C85D81">
            <w:pPr>
              <w:pStyle w:val="Title"/>
              <w:spacing w:before="40" w:after="40"/>
              <w:jc w:val="left"/>
              <w:rPr>
                <w:rFonts w:ascii="Arial" w:hAnsi="Arial" w:cs="Arial"/>
                <w:b w:val="0"/>
                <w:i/>
                <w:sz w:val="18"/>
                <w:szCs w:val="18"/>
              </w:rPr>
            </w:pPr>
            <w:r w:rsidRPr="00040D84">
              <w:rPr>
                <w:rFonts w:ascii="Arial" w:hAnsi="Arial" w:cs="Arial"/>
                <w:b w:val="0"/>
                <w:i/>
                <w:color w:val="FF0000"/>
                <w:sz w:val="18"/>
                <w:szCs w:val="18"/>
              </w:rPr>
              <w:t>Boundary rule if not adjoining public land</w:t>
            </w:r>
          </w:p>
          <w:p w14:paraId="583DFD55" w14:textId="77777777" w:rsidR="00902286" w:rsidRPr="00490EEE" w:rsidRDefault="00AD4716" w:rsidP="00C85D81">
            <w:pPr>
              <w:pStyle w:val="Title"/>
              <w:spacing w:before="40" w:after="40"/>
              <w:jc w:val="left"/>
              <w:rPr>
                <w:rFonts w:ascii="Arial" w:hAnsi="Arial" w:cs="Arial"/>
                <w:b w:val="0"/>
                <w:sz w:val="18"/>
                <w:szCs w:val="18"/>
                <w:highlight w:val="yellow"/>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50AAE661" w14:textId="77777777" w:rsidTr="00040D84">
        <w:tc>
          <w:tcPr>
            <w:tcW w:w="530" w:type="dxa"/>
            <w:tcBorders>
              <w:bottom w:val="single" w:sz="4" w:space="0" w:color="auto"/>
            </w:tcBorders>
            <w:shd w:val="clear" w:color="auto" w:fill="auto"/>
          </w:tcPr>
          <w:p w14:paraId="0ED08BA8"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14:paraId="718A6FD7"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14:paraId="66F173B4"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tcBorders>
              <w:bottom w:val="single" w:sz="4" w:space="0" w:color="auto"/>
            </w:tcBorders>
            <w:shd w:val="clear" w:color="auto" w:fill="auto"/>
          </w:tcPr>
          <w:p w14:paraId="57F0B01C" w14:textId="77777777" w:rsidR="00612051" w:rsidRPr="00FB52A2" w:rsidRDefault="00612051" w:rsidP="00916EA7">
            <w:pPr>
              <w:pStyle w:val="Title"/>
              <w:spacing w:before="40" w:after="40"/>
              <w:jc w:val="left"/>
              <w:rPr>
                <w:rFonts w:ascii="Arial" w:hAnsi="Arial" w:cs="Arial"/>
                <w:b w:val="0"/>
                <w:sz w:val="18"/>
                <w:szCs w:val="18"/>
              </w:rPr>
            </w:pPr>
            <w:r w:rsidRPr="00FB52A2">
              <w:rPr>
                <w:rFonts w:ascii="Arial" w:hAnsi="Arial" w:cs="Arial"/>
                <w:sz w:val="18"/>
                <w:szCs w:val="18"/>
              </w:rPr>
              <w:t>14.</w:t>
            </w:r>
            <w:r w:rsidR="00DF5608">
              <w:rPr>
                <w:rFonts w:ascii="Arial" w:hAnsi="Arial" w:cs="Arial"/>
                <w:sz w:val="18"/>
                <w:szCs w:val="18"/>
              </w:rPr>
              <w:t>7.2</w:t>
            </w:r>
            <w:r w:rsidRPr="00FB52A2">
              <w:rPr>
                <w:rFonts w:ascii="Arial" w:hAnsi="Arial" w:cs="Arial"/>
                <w:sz w:val="18"/>
                <w:szCs w:val="18"/>
              </w:rPr>
              <w:t>.</w:t>
            </w:r>
            <w:r w:rsidR="00817057">
              <w:rPr>
                <w:rFonts w:ascii="Arial" w:hAnsi="Arial" w:cs="Arial"/>
                <w:sz w:val="18"/>
                <w:szCs w:val="18"/>
              </w:rPr>
              <w:t xml:space="preserve">5 </w:t>
            </w:r>
            <w:r w:rsidRPr="00FB52A2">
              <w:rPr>
                <w:rFonts w:ascii="Arial" w:hAnsi="Arial" w:cs="Arial"/>
                <w:sz w:val="18"/>
                <w:szCs w:val="18"/>
              </w:rPr>
              <w:t xml:space="preserve">Setback from internal boundaries </w:t>
            </w:r>
          </w:p>
          <w:p w14:paraId="47A0F558" w14:textId="77777777" w:rsidR="00F03232" w:rsidRPr="00FB52A2" w:rsidRDefault="00F03232" w:rsidP="00916EA7">
            <w:pPr>
              <w:pStyle w:val="Title"/>
              <w:spacing w:before="40" w:after="40"/>
              <w:jc w:val="left"/>
              <w:rPr>
                <w:rFonts w:ascii="Arial" w:hAnsi="Arial" w:cs="Arial"/>
                <w:b w:val="0"/>
                <w:sz w:val="18"/>
                <w:szCs w:val="18"/>
              </w:rPr>
            </w:pPr>
            <w:r w:rsidRPr="00FB52A2">
              <w:rPr>
                <w:rFonts w:ascii="Arial" w:hAnsi="Arial" w:cs="Arial"/>
                <w:b w:val="0"/>
                <w:sz w:val="18"/>
                <w:szCs w:val="18"/>
              </w:rPr>
              <w:t>1m from boundary adjoining an ac</w:t>
            </w:r>
            <w:r w:rsidR="00C85D81">
              <w:rPr>
                <w:rFonts w:ascii="Arial" w:hAnsi="Arial" w:cs="Arial"/>
                <w:b w:val="0"/>
                <w:sz w:val="18"/>
                <w:szCs w:val="18"/>
              </w:rPr>
              <w:t>cess (except for the following)</w:t>
            </w:r>
          </w:p>
          <w:p w14:paraId="04F0FC47" w14:textId="77777777" w:rsidR="00F03232" w:rsidRPr="00FB52A2" w:rsidRDefault="00F03232" w:rsidP="00916EA7">
            <w:pPr>
              <w:pStyle w:val="Title"/>
              <w:spacing w:before="40" w:after="40"/>
              <w:jc w:val="left"/>
              <w:rPr>
                <w:rFonts w:ascii="Arial" w:hAnsi="Arial" w:cs="Arial"/>
                <w:b w:val="0"/>
                <w:sz w:val="18"/>
                <w:szCs w:val="18"/>
              </w:rPr>
            </w:pPr>
            <w:r w:rsidRPr="00FB52A2">
              <w:rPr>
                <w:rFonts w:ascii="Arial" w:hAnsi="Arial" w:cs="Arial"/>
                <w:b w:val="0"/>
                <w:sz w:val="18"/>
                <w:szCs w:val="18"/>
              </w:rPr>
              <w:t>1</w:t>
            </w:r>
            <w:r w:rsidR="00FA4196">
              <w:rPr>
                <w:rFonts w:ascii="Arial" w:hAnsi="Arial" w:cs="Arial"/>
                <w:b w:val="0"/>
                <w:sz w:val="18"/>
                <w:szCs w:val="18"/>
              </w:rPr>
              <w:t>.8</w:t>
            </w:r>
            <w:r w:rsidRPr="00FB52A2">
              <w:rPr>
                <w:rFonts w:ascii="Arial" w:hAnsi="Arial" w:cs="Arial"/>
                <w:b w:val="0"/>
                <w:sz w:val="18"/>
                <w:szCs w:val="18"/>
              </w:rPr>
              <w:t>m for all other buildings except the following</w:t>
            </w:r>
          </w:p>
          <w:p w14:paraId="2C0AD1F6" w14:textId="77777777" w:rsidR="00612051" w:rsidRPr="00FB52A2" w:rsidRDefault="00612051" w:rsidP="00916EA7">
            <w:pPr>
              <w:pStyle w:val="Title"/>
              <w:spacing w:before="40" w:after="40"/>
              <w:ind w:left="317" w:hanging="284"/>
              <w:jc w:val="left"/>
              <w:rPr>
                <w:rFonts w:ascii="Arial" w:hAnsi="Arial" w:cs="Arial"/>
                <w:b w:val="0"/>
                <w:sz w:val="18"/>
                <w:szCs w:val="18"/>
              </w:rPr>
            </w:pPr>
            <w:r w:rsidRPr="00FB52A2">
              <w:rPr>
                <w:rFonts w:ascii="Arial" w:hAnsi="Arial" w:cs="Arial"/>
                <w:b w:val="0"/>
                <w:sz w:val="18"/>
                <w:szCs w:val="18"/>
              </w:rPr>
              <w:t>No setback for:</w:t>
            </w:r>
          </w:p>
          <w:p w14:paraId="36259D9D" w14:textId="77777777" w:rsidR="00612051" w:rsidRPr="00FB52A2" w:rsidRDefault="00612051" w:rsidP="00916EA7">
            <w:pPr>
              <w:pStyle w:val="Title"/>
              <w:numPr>
                <w:ilvl w:val="0"/>
                <w:numId w:val="7"/>
              </w:numPr>
              <w:spacing w:before="40" w:after="40"/>
              <w:ind w:left="317" w:hanging="284"/>
              <w:jc w:val="left"/>
              <w:rPr>
                <w:rFonts w:ascii="Arial" w:hAnsi="Arial" w:cs="Arial"/>
                <w:b w:val="0"/>
                <w:sz w:val="18"/>
                <w:szCs w:val="18"/>
              </w:rPr>
            </w:pPr>
            <w:r w:rsidRPr="00FB52A2">
              <w:rPr>
                <w:rFonts w:ascii="Arial" w:hAnsi="Arial" w:cs="Arial"/>
                <w:b w:val="0"/>
                <w:sz w:val="18"/>
                <w:szCs w:val="18"/>
              </w:rPr>
              <w:t>Accessory building - up to 10.1m total length of parts of the building within 1m of boundary</w:t>
            </w:r>
          </w:p>
          <w:p w14:paraId="5C1C624E" w14:textId="77777777" w:rsidR="00F03232" w:rsidRDefault="00612051" w:rsidP="00916EA7">
            <w:pPr>
              <w:pStyle w:val="Title"/>
              <w:numPr>
                <w:ilvl w:val="0"/>
                <w:numId w:val="5"/>
              </w:numPr>
              <w:spacing w:before="40" w:after="40"/>
              <w:ind w:left="317" w:hanging="284"/>
              <w:jc w:val="left"/>
              <w:rPr>
                <w:rFonts w:ascii="Arial" w:hAnsi="Arial" w:cs="Arial"/>
                <w:b w:val="0"/>
                <w:sz w:val="18"/>
                <w:szCs w:val="18"/>
              </w:rPr>
            </w:pPr>
            <w:r w:rsidRPr="00FB52A2">
              <w:rPr>
                <w:rFonts w:ascii="Arial" w:hAnsi="Arial" w:cs="Arial"/>
                <w:b w:val="0"/>
                <w:sz w:val="18"/>
                <w:szCs w:val="18"/>
              </w:rPr>
              <w:t>Decks/terraces at or below ground floor level</w:t>
            </w:r>
          </w:p>
          <w:p w14:paraId="47F4351C" w14:textId="77777777" w:rsidR="001031CC" w:rsidRPr="00FB52A2" w:rsidRDefault="001031CC" w:rsidP="00916EA7">
            <w:pPr>
              <w:pStyle w:val="Title"/>
              <w:numPr>
                <w:ilvl w:val="0"/>
                <w:numId w:val="5"/>
              </w:numPr>
              <w:spacing w:before="40" w:after="40"/>
              <w:ind w:left="317" w:hanging="284"/>
              <w:jc w:val="left"/>
              <w:rPr>
                <w:rFonts w:ascii="Arial" w:hAnsi="Arial" w:cs="Arial"/>
                <w:b w:val="0"/>
                <w:sz w:val="18"/>
                <w:szCs w:val="18"/>
              </w:rPr>
            </w:pPr>
            <w:r>
              <w:rPr>
                <w:rFonts w:ascii="Arial" w:hAnsi="Arial" w:cs="Arial"/>
                <w:b w:val="0"/>
                <w:sz w:val="18"/>
                <w:szCs w:val="18"/>
              </w:rPr>
              <w:t>Buildings that share a common wall along an internal boundary</w:t>
            </w:r>
          </w:p>
        </w:tc>
        <w:tc>
          <w:tcPr>
            <w:tcW w:w="2871" w:type="dxa"/>
            <w:tcBorders>
              <w:bottom w:val="single" w:sz="4" w:space="0" w:color="auto"/>
            </w:tcBorders>
            <w:shd w:val="clear" w:color="auto" w:fill="auto"/>
          </w:tcPr>
          <w:p w14:paraId="7EA646CA" w14:textId="77777777" w:rsidR="00040D84" w:rsidRPr="00040D84" w:rsidRDefault="00040D84" w:rsidP="00E84A21">
            <w:pPr>
              <w:pStyle w:val="Title"/>
              <w:spacing w:before="40" w:after="40"/>
              <w:jc w:val="left"/>
              <w:rPr>
                <w:rFonts w:ascii="Arial" w:hAnsi="Arial" w:cs="Arial"/>
                <w:b w:val="0"/>
                <w:i/>
                <w:sz w:val="18"/>
                <w:szCs w:val="18"/>
              </w:rPr>
            </w:pPr>
            <w:r w:rsidRPr="00040D84">
              <w:rPr>
                <w:rFonts w:ascii="Arial" w:hAnsi="Arial" w:cs="Arial"/>
                <w:b w:val="0"/>
                <w:i/>
                <w:color w:val="FF0000"/>
                <w:sz w:val="18"/>
                <w:szCs w:val="18"/>
              </w:rPr>
              <w:t>Boundary rule if not adjoining public land</w:t>
            </w:r>
          </w:p>
          <w:p w14:paraId="4BF6A87F"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FA4196" w:rsidRPr="00FB52A2" w14:paraId="2A3918AE" w14:textId="77777777" w:rsidTr="00040D84">
        <w:tc>
          <w:tcPr>
            <w:tcW w:w="530" w:type="dxa"/>
            <w:tcBorders>
              <w:bottom w:val="single" w:sz="4" w:space="0" w:color="auto"/>
            </w:tcBorders>
            <w:shd w:val="clear" w:color="auto" w:fill="auto"/>
          </w:tcPr>
          <w:p w14:paraId="4754F3B3"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14:paraId="2115F96A"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14:paraId="630E13C0"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tcBorders>
              <w:bottom w:val="single" w:sz="4" w:space="0" w:color="auto"/>
            </w:tcBorders>
            <w:shd w:val="clear" w:color="auto" w:fill="auto"/>
          </w:tcPr>
          <w:p w14:paraId="2E188817" w14:textId="77777777" w:rsidR="00FA4196" w:rsidRDefault="00FA4196" w:rsidP="00FA4196">
            <w:pPr>
              <w:pStyle w:val="Title"/>
              <w:spacing w:before="40" w:after="40"/>
              <w:jc w:val="left"/>
              <w:rPr>
                <w:rFonts w:ascii="Arial" w:hAnsi="Arial" w:cs="Arial"/>
                <w:sz w:val="18"/>
                <w:szCs w:val="18"/>
              </w:rPr>
            </w:pPr>
            <w:r>
              <w:rPr>
                <w:rFonts w:ascii="Arial" w:hAnsi="Arial" w:cs="Arial"/>
                <w:sz w:val="18"/>
                <w:szCs w:val="18"/>
              </w:rPr>
              <w:t>14.</w:t>
            </w:r>
            <w:r w:rsidR="00DF5608">
              <w:rPr>
                <w:rFonts w:ascii="Arial" w:hAnsi="Arial" w:cs="Arial"/>
                <w:sz w:val="18"/>
                <w:szCs w:val="18"/>
              </w:rPr>
              <w:t>7.2</w:t>
            </w:r>
            <w:r>
              <w:rPr>
                <w:rFonts w:ascii="Arial" w:hAnsi="Arial" w:cs="Arial"/>
                <w:sz w:val="18"/>
                <w:szCs w:val="18"/>
              </w:rPr>
              <w:t xml:space="preserve">.6 Minimum building setback from ridgeline - Montgomery Spur </w:t>
            </w:r>
          </w:p>
          <w:p w14:paraId="7E299DF0" w14:textId="77777777" w:rsidR="00FA4196" w:rsidRPr="00FA4196" w:rsidRDefault="00FA4196" w:rsidP="00DF5608">
            <w:pPr>
              <w:pStyle w:val="Title"/>
              <w:spacing w:before="40" w:after="40"/>
              <w:jc w:val="left"/>
              <w:rPr>
                <w:rFonts w:ascii="Arial" w:hAnsi="Arial" w:cs="Arial"/>
                <w:b w:val="0"/>
                <w:sz w:val="18"/>
                <w:szCs w:val="18"/>
              </w:rPr>
            </w:pPr>
            <w:r w:rsidRPr="00FA4196">
              <w:rPr>
                <w:rFonts w:ascii="Arial" w:hAnsi="Arial" w:cs="Arial"/>
                <w:b w:val="0"/>
                <w:sz w:val="18"/>
                <w:szCs w:val="18"/>
              </w:rPr>
              <w:t>10m elevation setback</w:t>
            </w:r>
            <w:r>
              <w:rPr>
                <w:rFonts w:ascii="Arial" w:hAnsi="Arial" w:cs="Arial"/>
                <w:b w:val="0"/>
                <w:sz w:val="18"/>
                <w:szCs w:val="18"/>
              </w:rPr>
              <w:t xml:space="preserve"> for all buildings</w:t>
            </w:r>
            <w:r w:rsidRPr="00FA4196">
              <w:rPr>
                <w:rFonts w:ascii="Arial" w:hAnsi="Arial" w:cs="Arial"/>
                <w:b w:val="0"/>
                <w:sz w:val="18"/>
                <w:szCs w:val="18"/>
              </w:rPr>
              <w:t xml:space="preserve"> from the ridgeline identified in Appendix 14.1</w:t>
            </w:r>
            <w:r w:rsidR="00DF5608">
              <w:rPr>
                <w:rFonts w:ascii="Arial" w:hAnsi="Arial" w:cs="Arial"/>
                <w:b w:val="0"/>
                <w:sz w:val="18"/>
                <w:szCs w:val="18"/>
              </w:rPr>
              <w:t>6.</w:t>
            </w:r>
            <w:r w:rsidRPr="00FA4196">
              <w:rPr>
                <w:rFonts w:ascii="Arial" w:hAnsi="Arial" w:cs="Arial"/>
                <w:b w:val="0"/>
                <w:sz w:val="18"/>
                <w:szCs w:val="18"/>
              </w:rPr>
              <w:t>7</w:t>
            </w:r>
          </w:p>
        </w:tc>
        <w:tc>
          <w:tcPr>
            <w:tcW w:w="2871" w:type="dxa"/>
            <w:tcBorders>
              <w:bottom w:val="single" w:sz="4" w:space="0" w:color="auto"/>
            </w:tcBorders>
            <w:shd w:val="clear" w:color="auto" w:fill="auto"/>
          </w:tcPr>
          <w:p w14:paraId="1D9CFA40" w14:textId="77777777" w:rsidR="00FA4196" w:rsidRPr="00FB52A2" w:rsidRDefault="00FA4196" w:rsidP="00FA419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204C8442" w14:textId="77777777" w:rsidTr="00040D84">
        <w:tc>
          <w:tcPr>
            <w:tcW w:w="530" w:type="dxa"/>
            <w:tcBorders>
              <w:bottom w:val="single" w:sz="4" w:space="0" w:color="auto"/>
            </w:tcBorders>
            <w:shd w:val="clear" w:color="auto" w:fill="auto"/>
          </w:tcPr>
          <w:p w14:paraId="6B74A439"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14:paraId="74CD16D0"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14:paraId="7AF1305B"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tcBorders>
              <w:bottom w:val="single" w:sz="4" w:space="0" w:color="auto"/>
            </w:tcBorders>
            <w:shd w:val="clear" w:color="auto" w:fill="auto"/>
          </w:tcPr>
          <w:p w14:paraId="11D90A93" w14:textId="77777777" w:rsidR="00902286" w:rsidRPr="00FB52A2" w:rsidRDefault="00F03232" w:rsidP="00E84A21">
            <w:pPr>
              <w:pStyle w:val="Title"/>
              <w:spacing w:before="40" w:after="40"/>
              <w:jc w:val="left"/>
              <w:rPr>
                <w:rFonts w:ascii="Arial" w:hAnsi="Arial" w:cs="Arial"/>
                <w:sz w:val="18"/>
                <w:szCs w:val="18"/>
              </w:rPr>
            </w:pPr>
            <w:r w:rsidRPr="00FB52A2">
              <w:rPr>
                <w:rFonts w:ascii="Arial" w:hAnsi="Arial" w:cs="Arial"/>
                <w:sz w:val="18"/>
                <w:szCs w:val="18"/>
              </w:rPr>
              <w:t>14.</w:t>
            </w:r>
            <w:r w:rsidR="00DF5608">
              <w:rPr>
                <w:rFonts w:ascii="Arial" w:hAnsi="Arial" w:cs="Arial"/>
                <w:sz w:val="18"/>
                <w:szCs w:val="18"/>
              </w:rPr>
              <w:t>7.2</w:t>
            </w:r>
            <w:r w:rsidRPr="00FB52A2">
              <w:rPr>
                <w:rFonts w:ascii="Arial" w:hAnsi="Arial" w:cs="Arial"/>
                <w:sz w:val="18"/>
                <w:szCs w:val="18"/>
              </w:rPr>
              <w:t>.</w:t>
            </w:r>
            <w:r w:rsidR="00FA4196">
              <w:rPr>
                <w:rFonts w:ascii="Arial" w:hAnsi="Arial" w:cs="Arial"/>
                <w:sz w:val="18"/>
                <w:szCs w:val="18"/>
              </w:rPr>
              <w:t>7</w:t>
            </w:r>
            <w:r w:rsidRPr="00FB52A2">
              <w:rPr>
                <w:rFonts w:ascii="Arial" w:hAnsi="Arial" w:cs="Arial"/>
                <w:sz w:val="18"/>
                <w:szCs w:val="18"/>
              </w:rPr>
              <w:t xml:space="preserve"> Setback and distance to living area windows and balconies, and living space windows</w:t>
            </w:r>
          </w:p>
          <w:p w14:paraId="4E775216" w14:textId="77777777" w:rsidR="00F03232" w:rsidRPr="00FB52A2" w:rsidRDefault="00F43BF7" w:rsidP="00916EA7">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t>Living area windows at first floor level = 4m</w:t>
            </w:r>
          </w:p>
          <w:p w14:paraId="52950808" w14:textId="77777777" w:rsidR="00A27AF2" w:rsidRPr="00FB52A2" w:rsidRDefault="00F43BF7" w:rsidP="00FA4196">
            <w:pPr>
              <w:pStyle w:val="Title"/>
              <w:spacing w:before="40" w:after="40"/>
              <w:jc w:val="left"/>
              <w:rPr>
                <w:rFonts w:ascii="Arial" w:hAnsi="Arial" w:cs="Arial"/>
                <w:b w:val="0"/>
                <w:sz w:val="18"/>
                <w:szCs w:val="18"/>
              </w:rPr>
            </w:pPr>
            <w:r w:rsidRPr="00FB52A2">
              <w:rPr>
                <w:rFonts w:ascii="Arial" w:hAnsi="Arial" w:cs="Arial"/>
                <w:b w:val="0"/>
                <w:sz w:val="18"/>
                <w:szCs w:val="18"/>
              </w:rPr>
              <w:t>Where w</w:t>
            </w:r>
            <w:r w:rsidR="00FA4196">
              <w:rPr>
                <w:rFonts w:ascii="Arial" w:hAnsi="Arial" w:cs="Arial"/>
                <w:b w:val="0"/>
                <w:sz w:val="18"/>
                <w:szCs w:val="18"/>
              </w:rPr>
              <w:t>indow adjacent to access way the setback shall be measured from the far side of the accessway</w:t>
            </w:r>
            <w:r w:rsidR="00A27AF2" w:rsidRPr="00FB52A2">
              <w:rPr>
                <w:rFonts w:ascii="Arial" w:hAnsi="Arial" w:cs="Arial"/>
                <w:b w:val="0"/>
                <w:sz w:val="18"/>
                <w:szCs w:val="18"/>
              </w:rPr>
              <w:t>.</w:t>
            </w:r>
          </w:p>
        </w:tc>
        <w:tc>
          <w:tcPr>
            <w:tcW w:w="2871" w:type="dxa"/>
            <w:tcBorders>
              <w:bottom w:val="single" w:sz="4" w:space="0" w:color="auto"/>
            </w:tcBorders>
            <w:shd w:val="clear" w:color="auto" w:fill="auto"/>
          </w:tcPr>
          <w:p w14:paraId="3A620647" w14:textId="77777777" w:rsidR="00040D84" w:rsidRDefault="00040D84" w:rsidP="00E84A21">
            <w:pPr>
              <w:pStyle w:val="Title"/>
              <w:spacing w:before="40" w:after="40"/>
              <w:jc w:val="left"/>
              <w:rPr>
                <w:rFonts w:ascii="Arial" w:hAnsi="Arial" w:cs="Arial"/>
                <w:b w:val="0"/>
                <w:sz w:val="18"/>
                <w:szCs w:val="18"/>
              </w:rPr>
            </w:pPr>
            <w:r w:rsidRPr="00040D84">
              <w:rPr>
                <w:rFonts w:ascii="Arial" w:hAnsi="Arial" w:cs="Arial"/>
                <w:b w:val="0"/>
                <w:i/>
                <w:color w:val="FF0000"/>
                <w:sz w:val="18"/>
                <w:szCs w:val="18"/>
              </w:rPr>
              <w:lastRenderedPageBreak/>
              <w:t>Boundary rule if not adjoining public land</w:t>
            </w:r>
            <w:r w:rsidRPr="00FB52A2">
              <w:rPr>
                <w:rFonts w:ascii="Arial" w:hAnsi="Arial" w:cs="Arial"/>
                <w:b w:val="0"/>
                <w:sz w:val="18"/>
                <w:szCs w:val="18"/>
              </w:rPr>
              <w:t xml:space="preserve"> </w:t>
            </w:r>
          </w:p>
          <w:p w14:paraId="5D97B6CB"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432F5C45" w14:textId="77777777" w:rsidTr="00040D84">
        <w:tc>
          <w:tcPr>
            <w:tcW w:w="530" w:type="dxa"/>
            <w:tcBorders>
              <w:bottom w:val="single" w:sz="4" w:space="0" w:color="auto"/>
            </w:tcBorders>
            <w:shd w:val="clear" w:color="auto" w:fill="auto"/>
          </w:tcPr>
          <w:p w14:paraId="327A8AC7"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tcBorders>
              <w:bottom w:val="single" w:sz="4" w:space="0" w:color="auto"/>
            </w:tcBorders>
            <w:shd w:val="clear" w:color="auto" w:fill="auto"/>
          </w:tcPr>
          <w:p w14:paraId="222AD3FB"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tcBorders>
              <w:bottom w:val="single" w:sz="4" w:space="0" w:color="auto"/>
            </w:tcBorders>
            <w:shd w:val="clear" w:color="auto" w:fill="auto"/>
          </w:tcPr>
          <w:p w14:paraId="6012F5EF"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tcBorders>
              <w:bottom w:val="single" w:sz="4" w:space="0" w:color="auto"/>
            </w:tcBorders>
            <w:shd w:val="clear" w:color="auto" w:fill="auto"/>
          </w:tcPr>
          <w:p w14:paraId="5271C30A" w14:textId="77777777" w:rsidR="0070682F" w:rsidRPr="00FB52A2" w:rsidRDefault="00F03232" w:rsidP="00E84A21">
            <w:pPr>
              <w:pStyle w:val="Title"/>
              <w:spacing w:before="40" w:after="40"/>
              <w:jc w:val="left"/>
              <w:rPr>
                <w:rFonts w:ascii="Arial" w:hAnsi="Arial" w:cs="Arial"/>
                <w:sz w:val="18"/>
                <w:szCs w:val="18"/>
              </w:rPr>
            </w:pPr>
            <w:r w:rsidRPr="00FB52A2">
              <w:rPr>
                <w:rFonts w:ascii="Arial" w:hAnsi="Arial" w:cs="Arial"/>
                <w:sz w:val="18"/>
                <w:szCs w:val="18"/>
              </w:rPr>
              <w:t>14.</w:t>
            </w:r>
            <w:r w:rsidR="00E243EB">
              <w:rPr>
                <w:rFonts w:ascii="Arial" w:hAnsi="Arial" w:cs="Arial"/>
                <w:sz w:val="18"/>
                <w:szCs w:val="18"/>
              </w:rPr>
              <w:t>7.2</w:t>
            </w:r>
            <w:r w:rsidRPr="00FB52A2">
              <w:rPr>
                <w:rFonts w:ascii="Arial" w:hAnsi="Arial" w:cs="Arial"/>
                <w:sz w:val="18"/>
                <w:szCs w:val="18"/>
              </w:rPr>
              <w:t>.</w:t>
            </w:r>
            <w:r w:rsidR="00FA4196">
              <w:rPr>
                <w:rFonts w:ascii="Arial" w:hAnsi="Arial" w:cs="Arial"/>
                <w:sz w:val="18"/>
                <w:szCs w:val="18"/>
              </w:rPr>
              <w:t>8</w:t>
            </w:r>
            <w:r w:rsidRPr="00FB52A2">
              <w:rPr>
                <w:rFonts w:ascii="Arial" w:hAnsi="Arial" w:cs="Arial"/>
                <w:sz w:val="18"/>
                <w:szCs w:val="18"/>
              </w:rPr>
              <w:t xml:space="preserve"> Road boundary setback</w:t>
            </w:r>
          </w:p>
          <w:p w14:paraId="71544214" w14:textId="77777777" w:rsidR="00F03232" w:rsidRPr="00FB52A2" w:rsidRDefault="00FA4196" w:rsidP="00E84A21">
            <w:pPr>
              <w:pStyle w:val="Title"/>
              <w:spacing w:before="40" w:after="40"/>
              <w:jc w:val="left"/>
              <w:rPr>
                <w:rFonts w:ascii="Arial" w:hAnsi="Arial" w:cs="Arial"/>
                <w:b w:val="0"/>
                <w:sz w:val="18"/>
                <w:szCs w:val="18"/>
              </w:rPr>
            </w:pPr>
            <w:r>
              <w:rPr>
                <w:rFonts w:ascii="Arial" w:hAnsi="Arial" w:cs="Arial"/>
                <w:b w:val="0"/>
                <w:sz w:val="18"/>
                <w:szCs w:val="18"/>
              </w:rPr>
              <w:t>Standard setback - 4m</w:t>
            </w:r>
          </w:p>
          <w:p w14:paraId="4877E53D" w14:textId="77777777" w:rsidR="00120289" w:rsidRPr="00FB52A2" w:rsidRDefault="00F03232" w:rsidP="00E84A21">
            <w:pPr>
              <w:pStyle w:val="Title"/>
              <w:spacing w:before="40" w:after="40"/>
              <w:jc w:val="left"/>
              <w:rPr>
                <w:rFonts w:ascii="Arial" w:hAnsi="Arial" w:cs="Arial"/>
                <w:b w:val="0"/>
                <w:sz w:val="18"/>
                <w:szCs w:val="18"/>
              </w:rPr>
            </w:pPr>
            <w:r w:rsidRPr="00FB52A2">
              <w:rPr>
                <w:rFonts w:ascii="Arial" w:hAnsi="Arial" w:cs="Arial"/>
                <w:b w:val="0"/>
                <w:sz w:val="18"/>
                <w:szCs w:val="18"/>
              </w:rPr>
              <w:t>Ex</w:t>
            </w:r>
            <w:r w:rsidR="00120289" w:rsidRPr="00FB52A2">
              <w:rPr>
                <w:rFonts w:ascii="Arial" w:hAnsi="Arial" w:cs="Arial"/>
                <w:b w:val="0"/>
                <w:sz w:val="18"/>
                <w:szCs w:val="18"/>
              </w:rPr>
              <w:t>clusions:</w:t>
            </w:r>
          </w:p>
          <w:p w14:paraId="3AA22542" w14:textId="77777777" w:rsidR="00F03232"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t>G</w:t>
            </w:r>
            <w:r w:rsidR="00F03232" w:rsidRPr="00FB52A2">
              <w:rPr>
                <w:rFonts w:ascii="Arial" w:hAnsi="Arial" w:cs="Arial"/>
                <w:b w:val="0"/>
                <w:sz w:val="18"/>
                <w:szCs w:val="18"/>
              </w:rPr>
              <w:t>arage where:</w:t>
            </w:r>
          </w:p>
          <w:p w14:paraId="797C357B" w14:textId="77777777" w:rsidR="00F03232" w:rsidRPr="00FB52A2" w:rsidRDefault="00F03232" w:rsidP="00916EA7">
            <w:pPr>
              <w:pStyle w:val="Title"/>
              <w:numPr>
                <w:ilvl w:val="0"/>
                <w:numId w:val="5"/>
              </w:numPr>
              <w:spacing w:before="40" w:after="40"/>
              <w:ind w:left="317" w:hanging="284"/>
              <w:jc w:val="left"/>
              <w:rPr>
                <w:rFonts w:ascii="Arial" w:hAnsi="Arial" w:cs="Arial"/>
                <w:b w:val="0"/>
                <w:sz w:val="18"/>
                <w:szCs w:val="18"/>
              </w:rPr>
            </w:pPr>
            <w:r w:rsidRPr="00FB52A2">
              <w:rPr>
                <w:rFonts w:ascii="Arial" w:hAnsi="Arial" w:cs="Arial"/>
                <w:b w:val="0"/>
                <w:sz w:val="18"/>
                <w:szCs w:val="18"/>
              </w:rPr>
              <w:t>Side walls parallel to road boundary and max 6.5m in length;</w:t>
            </w:r>
          </w:p>
          <w:p w14:paraId="2D1CAE17" w14:textId="77777777" w:rsidR="00F03232" w:rsidRPr="00FB52A2" w:rsidRDefault="00F03232" w:rsidP="00916EA7">
            <w:pPr>
              <w:pStyle w:val="Title"/>
              <w:numPr>
                <w:ilvl w:val="0"/>
                <w:numId w:val="5"/>
              </w:numPr>
              <w:spacing w:before="40" w:after="40"/>
              <w:ind w:left="317" w:hanging="284"/>
              <w:jc w:val="left"/>
              <w:rPr>
                <w:rFonts w:ascii="Arial" w:hAnsi="Arial" w:cs="Arial"/>
                <w:b w:val="0"/>
                <w:sz w:val="18"/>
                <w:szCs w:val="18"/>
              </w:rPr>
            </w:pPr>
            <w:r w:rsidRPr="00FB52A2">
              <w:rPr>
                <w:rFonts w:ascii="Arial" w:hAnsi="Arial" w:cs="Arial"/>
                <w:b w:val="0"/>
                <w:sz w:val="18"/>
                <w:szCs w:val="18"/>
              </w:rPr>
              <w:t>Side walls facing road contain a window with min dimension of 0.6m;</w:t>
            </w:r>
          </w:p>
          <w:p w14:paraId="404F6C51" w14:textId="77777777" w:rsidR="00F03232" w:rsidRPr="00FB52A2" w:rsidRDefault="00F03232" w:rsidP="00916EA7">
            <w:pPr>
              <w:pStyle w:val="Title"/>
              <w:numPr>
                <w:ilvl w:val="0"/>
                <w:numId w:val="5"/>
              </w:numPr>
              <w:spacing w:before="40" w:after="40"/>
              <w:ind w:left="317" w:hanging="284"/>
              <w:jc w:val="left"/>
              <w:rPr>
                <w:rFonts w:ascii="Arial" w:hAnsi="Arial" w:cs="Arial"/>
                <w:b w:val="0"/>
                <w:sz w:val="18"/>
                <w:szCs w:val="18"/>
              </w:rPr>
            </w:pPr>
            <w:r w:rsidRPr="00FB52A2">
              <w:rPr>
                <w:rFonts w:ascii="Arial" w:hAnsi="Arial" w:cs="Arial"/>
                <w:b w:val="0"/>
                <w:sz w:val="18"/>
                <w:szCs w:val="18"/>
              </w:rPr>
              <w:t xml:space="preserve">Space between side wall and road boundary contains 2m+ wide landscape strip with at least 2 trees able to reach 4m at maturity; and </w:t>
            </w:r>
          </w:p>
          <w:p w14:paraId="41FB2F99" w14:textId="77777777" w:rsidR="00F03232" w:rsidRPr="00FB52A2" w:rsidRDefault="00F03232" w:rsidP="00916EA7">
            <w:pPr>
              <w:pStyle w:val="Title"/>
              <w:numPr>
                <w:ilvl w:val="0"/>
                <w:numId w:val="5"/>
              </w:numPr>
              <w:spacing w:before="40" w:after="40"/>
              <w:ind w:left="317" w:hanging="284"/>
              <w:jc w:val="left"/>
              <w:rPr>
                <w:rFonts w:ascii="Arial" w:hAnsi="Arial" w:cs="Arial"/>
                <w:b w:val="0"/>
                <w:sz w:val="18"/>
                <w:szCs w:val="18"/>
              </w:rPr>
            </w:pPr>
            <w:r w:rsidRPr="00FB52A2">
              <w:rPr>
                <w:rFonts w:ascii="Arial" w:hAnsi="Arial" w:cs="Arial"/>
                <w:b w:val="0"/>
                <w:sz w:val="18"/>
                <w:szCs w:val="18"/>
              </w:rPr>
              <w:t xml:space="preserve">Access to garage is located adjacent to side boundary, a landscape strip of 0.6m+ width and planting with species </w:t>
            </w:r>
            <w:r w:rsidR="00D1398B" w:rsidRPr="00FB52A2">
              <w:rPr>
                <w:rFonts w:ascii="Arial" w:hAnsi="Arial" w:cs="Arial"/>
                <w:b w:val="0"/>
                <w:sz w:val="18"/>
                <w:szCs w:val="18"/>
              </w:rPr>
              <w:t>reaching 1.5m at maturity along</w:t>
            </w:r>
            <w:r w:rsidRPr="00FB52A2">
              <w:rPr>
                <w:rFonts w:ascii="Arial" w:hAnsi="Arial" w:cs="Arial"/>
                <w:b w:val="0"/>
                <w:sz w:val="18"/>
                <w:szCs w:val="18"/>
              </w:rPr>
              <w:t xml:space="preserve">side boundary up to the line of the existing residential unit. </w:t>
            </w:r>
          </w:p>
          <w:p w14:paraId="5C5DE80E" w14:textId="77777777" w:rsidR="00F03232" w:rsidRPr="00FB52A2" w:rsidRDefault="00F03232" w:rsidP="00916EA7">
            <w:pPr>
              <w:pStyle w:val="Title"/>
              <w:spacing w:before="40" w:after="40"/>
              <w:ind w:left="317" w:hanging="284"/>
              <w:jc w:val="left"/>
              <w:rPr>
                <w:rFonts w:ascii="Arial" w:hAnsi="Arial" w:cs="Arial"/>
                <w:b w:val="0"/>
                <w:sz w:val="18"/>
                <w:szCs w:val="18"/>
              </w:rPr>
            </w:pPr>
            <w:r w:rsidRPr="00FB52A2">
              <w:rPr>
                <w:rFonts w:ascii="Arial" w:hAnsi="Arial" w:cs="Arial"/>
                <w:b w:val="0"/>
                <w:sz w:val="18"/>
                <w:szCs w:val="18"/>
              </w:rPr>
              <w:t xml:space="preserve">NB: </w:t>
            </w:r>
            <w:r w:rsidR="00120289" w:rsidRPr="00FB52A2">
              <w:rPr>
                <w:rFonts w:ascii="Arial" w:hAnsi="Arial" w:cs="Arial"/>
                <w:b w:val="0"/>
                <w:sz w:val="18"/>
                <w:szCs w:val="18"/>
              </w:rPr>
              <w:t>V</w:t>
            </w:r>
            <w:r w:rsidRPr="00FB52A2">
              <w:rPr>
                <w:rFonts w:ascii="Arial" w:hAnsi="Arial" w:cs="Arial"/>
                <w:b w:val="0"/>
                <w:sz w:val="18"/>
                <w:szCs w:val="18"/>
              </w:rPr>
              <w:t>isibility splay rule prevails and planting not required if a</w:t>
            </w:r>
            <w:r w:rsidR="00120289" w:rsidRPr="00FB52A2">
              <w:rPr>
                <w:rFonts w:ascii="Arial" w:hAnsi="Arial" w:cs="Arial"/>
                <w:b w:val="0"/>
                <w:sz w:val="18"/>
                <w:szCs w:val="18"/>
              </w:rPr>
              <w:t>ny conflict with that rule.</w:t>
            </w:r>
          </w:p>
          <w:p w14:paraId="199C5B5F"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t>Single garage with:</w:t>
            </w:r>
          </w:p>
          <w:p w14:paraId="1E6A0FC6" w14:textId="77777777" w:rsidR="00120289" w:rsidRPr="00FB52A2" w:rsidRDefault="00120289" w:rsidP="00916EA7">
            <w:pPr>
              <w:pStyle w:val="Title"/>
              <w:numPr>
                <w:ilvl w:val="0"/>
                <w:numId w:val="8"/>
              </w:numPr>
              <w:spacing w:before="40" w:after="40"/>
              <w:ind w:left="317" w:hanging="284"/>
              <w:jc w:val="left"/>
              <w:rPr>
                <w:rFonts w:ascii="Arial" w:hAnsi="Arial" w:cs="Arial"/>
                <w:b w:val="0"/>
                <w:sz w:val="18"/>
                <w:szCs w:val="18"/>
              </w:rPr>
            </w:pPr>
            <w:r w:rsidRPr="00FB52A2">
              <w:rPr>
                <w:rFonts w:ascii="Arial" w:hAnsi="Arial" w:cs="Arial"/>
                <w:b w:val="0"/>
                <w:sz w:val="18"/>
                <w:szCs w:val="18"/>
              </w:rPr>
              <w:t>Door facing road b</w:t>
            </w:r>
            <w:r w:rsidR="00D1398B" w:rsidRPr="00FB52A2">
              <w:rPr>
                <w:rFonts w:ascii="Arial" w:hAnsi="Arial" w:cs="Arial"/>
                <w:b w:val="0"/>
                <w:sz w:val="18"/>
                <w:szCs w:val="18"/>
              </w:rPr>
              <w:t>oundary</w:t>
            </w:r>
            <w:r w:rsidRPr="00FB52A2">
              <w:rPr>
                <w:rFonts w:ascii="Arial" w:hAnsi="Arial" w:cs="Arial"/>
                <w:b w:val="0"/>
                <w:sz w:val="18"/>
                <w:szCs w:val="18"/>
              </w:rPr>
              <w:t>, accessed off local road;</w:t>
            </w:r>
          </w:p>
          <w:p w14:paraId="65EBE49C" w14:textId="77777777" w:rsidR="00120289" w:rsidRPr="00FB52A2" w:rsidRDefault="00120289" w:rsidP="00916EA7">
            <w:pPr>
              <w:pStyle w:val="Title"/>
              <w:numPr>
                <w:ilvl w:val="0"/>
                <w:numId w:val="8"/>
              </w:numPr>
              <w:spacing w:before="40" w:after="40"/>
              <w:ind w:left="317" w:hanging="284"/>
              <w:jc w:val="left"/>
              <w:rPr>
                <w:rFonts w:ascii="Arial" w:hAnsi="Arial" w:cs="Arial"/>
                <w:b w:val="0"/>
                <w:sz w:val="18"/>
                <w:szCs w:val="18"/>
              </w:rPr>
            </w:pPr>
            <w:r w:rsidRPr="00FB52A2">
              <w:rPr>
                <w:rFonts w:ascii="Arial" w:hAnsi="Arial" w:cs="Arial"/>
                <w:b w:val="0"/>
                <w:sz w:val="18"/>
                <w:szCs w:val="18"/>
              </w:rPr>
              <w:t>Width of garage max 3.6m;</w:t>
            </w:r>
          </w:p>
          <w:p w14:paraId="25AE3207" w14:textId="77777777" w:rsidR="00120289" w:rsidRPr="00FB52A2" w:rsidRDefault="00120289" w:rsidP="00916EA7">
            <w:pPr>
              <w:pStyle w:val="Title"/>
              <w:numPr>
                <w:ilvl w:val="0"/>
                <w:numId w:val="8"/>
              </w:numPr>
              <w:spacing w:before="40" w:after="40"/>
              <w:ind w:left="317" w:hanging="284"/>
              <w:jc w:val="left"/>
              <w:rPr>
                <w:rFonts w:ascii="Arial" w:hAnsi="Arial" w:cs="Arial"/>
                <w:b w:val="0"/>
                <w:sz w:val="18"/>
                <w:szCs w:val="18"/>
              </w:rPr>
            </w:pPr>
            <w:r w:rsidRPr="00FB52A2">
              <w:rPr>
                <w:rFonts w:ascii="Arial" w:hAnsi="Arial" w:cs="Arial"/>
                <w:b w:val="0"/>
                <w:sz w:val="18"/>
                <w:szCs w:val="18"/>
              </w:rPr>
              <w:t xml:space="preserve">Sectional door with automatic opener, unless more than 3.5m from road boundary; and </w:t>
            </w:r>
          </w:p>
          <w:p w14:paraId="26C20BF7" w14:textId="77777777" w:rsidR="00120289" w:rsidRPr="00FB52A2" w:rsidRDefault="00120289" w:rsidP="00916EA7">
            <w:pPr>
              <w:pStyle w:val="Title"/>
              <w:numPr>
                <w:ilvl w:val="0"/>
                <w:numId w:val="8"/>
              </w:numPr>
              <w:spacing w:before="40" w:after="40"/>
              <w:ind w:left="317" w:hanging="284"/>
              <w:jc w:val="left"/>
              <w:rPr>
                <w:rFonts w:ascii="Arial" w:hAnsi="Arial" w:cs="Arial"/>
                <w:b w:val="0"/>
                <w:sz w:val="18"/>
                <w:szCs w:val="18"/>
              </w:rPr>
            </w:pPr>
            <w:r w:rsidRPr="00FB52A2">
              <w:rPr>
                <w:rFonts w:ascii="Arial" w:hAnsi="Arial" w:cs="Arial"/>
                <w:b w:val="0"/>
                <w:sz w:val="18"/>
                <w:szCs w:val="18"/>
              </w:rPr>
              <w:t xml:space="preserve">No part of door extends beyond boundary when opening or shutting. </w:t>
            </w:r>
          </w:p>
        </w:tc>
        <w:tc>
          <w:tcPr>
            <w:tcW w:w="2871" w:type="dxa"/>
            <w:tcBorders>
              <w:bottom w:val="single" w:sz="4" w:space="0" w:color="auto"/>
            </w:tcBorders>
            <w:shd w:val="clear" w:color="auto" w:fill="auto"/>
          </w:tcPr>
          <w:p w14:paraId="7D51B8E6"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14:paraId="4D42DF84" w14:textId="77777777" w:rsidTr="00040D84">
        <w:tblPrEx>
          <w:tblLook w:val="04A0" w:firstRow="1" w:lastRow="0" w:firstColumn="1" w:lastColumn="0" w:noHBand="0" w:noVBand="1"/>
        </w:tblPrEx>
        <w:tc>
          <w:tcPr>
            <w:tcW w:w="530" w:type="dxa"/>
            <w:shd w:val="clear" w:color="auto" w:fill="auto"/>
          </w:tcPr>
          <w:p w14:paraId="0AF3A1B4"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14:paraId="3F8F39AD"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14:paraId="74A48008"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shd w:val="clear" w:color="auto" w:fill="auto"/>
          </w:tcPr>
          <w:p w14:paraId="65D0991B" w14:textId="77777777" w:rsidR="00120289" w:rsidRPr="00FB52A2" w:rsidRDefault="00120289" w:rsidP="00E84A21">
            <w:pPr>
              <w:pStyle w:val="Title"/>
              <w:spacing w:before="40" w:after="40"/>
              <w:jc w:val="left"/>
              <w:rPr>
                <w:rFonts w:ascii="Arial" w:hAnsi="Arial" w:cs="Arial"/>
                <w:sz w:val="18"/>
                <w:szCs w:val="18"/>
              </w:rPr>
            </w:pPr>
            <w:r w:rsidRPr="00FB52A2">
              <w:rPr>
                <w:rFonts w:ascii="Arial" w:hAnsi="Arial" w:cs="Arial"/>
                <w:sz w:val="18"/>
                <w:szCs w:val="18"/>
              </w:rPr>
              <w:t>14</w:t>
            </w:r>
            <w:r w:rsidR="00DF5608">
              <w:rPr>
                <w:rFonts w:ascii="Arial" w:hAnsi="Arial" w:cs="Arial"/>
                <w:sz w:val="18"/>
                <w:szCs w:val="18"/>
              </w:rPr>
              <w:t>.7.2</w:t>
            </w:r>
            <w:r w:rsidR="00FA4196">
              <w:rPr>
                <w:rFonts w:ascii="Arial" w:hAnsi="Arial" w:cs="Arial"/>
                <w:sz w:val="18"/>
                <w:szCs w:val="18"/>
              </w:rPr>
              <w:t>.9</w:t>
            </w:r>
            <w:r w:rsidRPr="00FB52A2">
              <w:rPr>
                <w:rFonts w:ascii="Arial" w:hAnsi="Arial" w:cs="Arial"/>
                <w:sz w:val="18"/>
                <w:szCs w:val="18"/>
              </w:rPr>
              <w:t xml:space="preserve"> Street scene amenity and safety - fences</w:t>
            </w:r>
          </w:p>
          <w:p w14:paraId="0E8E97B9"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t>Max height of fence within the required building setback from road boundary = 1.8m</w:t>
            </w:r>
          </w:p>
          <w:p w14:paraId="0F5F51CD"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Doesn't apply to internal boundaries between residential, commercial or industrial zones. </w:t>
            </w:r>
          </w:p>
        </w:tc>
        <w:tc>
          <w:tcPr>
            <w:tcW w:w="2871" w:type="dxa"/>
            <w:shd w:val="clear" w:color="auto" w:fill="auto"/>
          </w:tcPr>
          <w:p w14:paraId="56D1E4C9"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FA4196" w:rsidRPr="00FB52A2" w14:paraId="79E21174" w14:textId="77777777" w:rsidTr="00040D84">
        <w:tblPrEx>
          <w:tblLook w:val="04A0" w:firstRow="1" w:lastRow="0" w:firstColumn="1" w:lastColumn="0" w:noHBand="0" w:noVBand="1"/>
        </w:tblPrEx>
        <w:tc>
          <w:tcPr>
            <w:tcW w:w="530" w:type="dxa"/>
            <w:shd w:val="clear" w:color="auto" w:fill="auto"/>
          </w:tcPr>
          <w:p w14:paraId="1985A565"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14:paraId="3726D062"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14:paraId="67151E62"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shd w:val="clear" w:color="auto" w:fill="auto"/>
          </w:tcPr>
          <w:p w14:paraId="303B8D30" w14:textId="77777777" w:rsidR="00FA4196" w:rsidRDefault="00FA4196" w:rsidP="00FA4196">
            <w:pPr>
              <w:pStyle w:val="Title"/>
              <w:spacing w:before="40" w:after="40"/>
              <w:jc w:val="left"/>
              <w:rPr>
                <w:rFonts w:ascii="Arial" w:hAnsi="Arial" w:cs="Arial"/>
                <w:sz w:val="18"/>
                <w:szCs w:val="18"/>
              </w:rPr>
            </w:pPr>
            <w:r>
              <w:rPr>
                <w:rFonts w:ascii="Arial" w:hAnsi="Arial" w:cs="Arial"/>
                <w:sz w:val="18"/>
                <w:szCs w:val="18"/>
              </w:rPr>
              <w:t>14.</w:t>
            </w:r>
            <w:r w:rsidR="00DF5608">
              <w:rPr>
                <w:rFonts w:ascii="Arial" w:hAnsi="Arial" w:cs="Arial"/>
                <w:sz w:val="18"/>
                <w:szCs w:val="18"/>
              </w:rPr>
              <w:t>7.2</w:t>
            </w:r>
            <w:r>
              <w:rPr>
                <w:rFonts w:ascii="Arial" w:hAnsi="Arial" w:cs="Arial"/>
                <w:sz w:val="18"/>
                <w:szCs w:val="18"/>
              </w:rPr>
              <w:t>.10 Building reflectivity</w:t>
            </w:r>
          </w:p>
          <w:p w14:paraId="77A44061" w14:textId="77777777" w:rsidR="00FA4196" w:rsidRPr="00FA4196" w:rsidRDefault="00FA4196" w:rsidP="00FA4196">
            <w:pPr>
              <w:pStyle w:val="Title"/>
              <w:spacing w:before="40" w:after="40"/>
              <w:jc w:val="left"/>
              <w:rPr>
                <w:rFonts w:ascii="Arial" w:hAnsi="Arial" w:cs="Arial"/>
                <w:b w:val="0"/>
                <w:sz w:val="18"/>
                <w:szCs w:val="18"/>
              </w:rPr>
            </w:pPr>
            <w:r w:rsidRPr="00FA4196">
              <w:rPr>
                <w:rFonts w:ascii="Arial" w:hAnsi="Arial" w:cs="Arial"/>
                <w:b w:val="0"/>
                <w:sz w:val="18"/>
                <w:szCs w:val="18"/>
              </w:rPr>
              <w:t>All roof finishes not to exceed 30% light reflectance value (LRV)</w:t>
            </w:r>
          </w:p>
        </w:tc>
        <w:tc>
          <w:tcPr>
            <w:tcW w:w="2871" w:type="dxa"/>
            <w:shd w:val="clear" w:color="auto" w:fill="auto"/>
          </w:tcPr>
          <w:p w14:paraId="7346B030" w14:textId="77777777" w:rsidR="00FA4196" w:rsidRPr="00FB52A2" w:rsidRDefault="00FA4196" w:rsidP="00FA419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14:paraId="50DF7C8C" w14:textId="77777777" w:rsidTr="00040D84">
        <w:tblPrEx>
          <w:tblLook w:val="04A0" w:firstRow="1" w:lastRow="0" w:firstColumn="1" w:lastColumn="0" w:noHBand="0" w:noVBand="1"/>
        </w:tblPrEx>
        <w:tc>
          <w:tcPr>
            <w:tcW w:w="530" w:type="dxa"/>
            <w:shd w:val="clear" w:color="auto" w:fill="auto"/>
          </w:tcPr>
          <w:p w14:paraId="70C47E42"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14:paraId="3D2C9234"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14:paraId="71F1A1D7"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shd w:val="clear" w:color="auto" w:fill="auto"/>
          </w:tcPr>
          <w:p w14:paraId="5DDAA3D9" w14:textId="77777777" w:rsidR="00120289" w:rsidRPr="00FB52A2" w:rsidRDefault="00120289" w:rsidP="00E84A21">
            <w:pPr>
              <w:pStyle w:val="Title"/>
              <w:spacing w:before="40" w:after="40"/>
              <w:jc w:val="left"/>
              <w:rPr>
                <w:rFonts w:ascii="Arial" w:hAnsi="Arial" w:cs="Arial"/>
                <w:sz w:val="18"/>
                <w:szCs w:val="18"/>
              </w:rPr>
            </w:pPr>
            <w:r w:rsidRPr="00FB52A2">
              <w:rPr>
                <w:rFonts w:ascii="Arial" w:hAnsi="Arial" w:cs="Arial"/>
                <w:sz w:val="18"/>
                <w:szCs w:val="18"/>
              </w:rPr>
              <w:t>14.</w:t>
            </w:r>
            <w:r w:rsidR="00DF5608">
              <w:rPr>
                <w:rFonts w:ascii="Arial" w:hAnsi="Arial" w:cs="Arial"/>
                <w:sz w:val="18"/>
                <w:szCs w:val="18"/>
              </w:rPr>
              <w:t>7.2.</w:t>
            </w:r>
            <w:r w:rsidRPr="00FB52A2">
              <w:rPr>
                <w:rFonts w:ascii="Arial" w:hAnsi="Arial" w:cs="Arial"/>
                <w:sz w:val="18"/>
                <w:szCs w:val="18"/>
              </w:rPr>
              <w:t>11 Water supply for fire fighting</w:t>
            </w:r>
          </w:p>
          <w:p w14:paraId="27CCA7A8" w14:textId="77777777" w:rsidR="00C54CA2" w:rsidRDefault="00C54CA2"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All residential units - via </w:t>
            </w:r>
            <w:r w:rsidR="00EE3BCC" w:rsidRPr="00FB52A2">
              <w:rPr>
                <w:rFonts w:ascii="Arial" w:hAnsi="Arial" w:cs="Arial"/>
                <w:b w:val="0"/>
                <w:sz w:val="18"/>
                <w:szCs w:val="18"/>
              </w:rPr>
              <w:t xml:space="preserve">the </w:t>
            </w:r>
            <w:r w:rsidRPr="00FB52A2">
              <w:rPr>
                <w:rFonts w:ascii="Arial" w:hAnsi="Arial" w:cs="Arial"/>
                <w:b w:val="0"/>
                <w:sz w:val="18"/>
                <w:szCs w:val="18"/>
              </w:rPr>
              <w:t xml:space="preserve">reticulated system and </w:t>
            </w:r>
            <w:r w:rsidR="00EE3BCC" w:rsidRPr="00FB52A2">
              <w:rPr>
                <w:rFonts w:ascii="Arial" w:hAnsi="Arial" w:cs="Arial"/>
                <w:b w:val="0"/>
                <w:sz w:val="18"/>
                <w:szCs w:val="18"/>
              </w:rPr>
              <w:t xml:space="preserve">in accordance with </w:t>
            </w:r>
            <w:r w:rsidRPr="00FB52A2">
              <w:rPr>
                <w:rFonts w:ascii="Arial" w:hAnsi="Arial" w:cs="Arial"/>
                <w:b w:val="0"/>
                <w:sz w:val="18"/>
                <w:szCs w:val="18"/>
              </w:rPr>
              <w:t xml:space="preserve">Code of Practice. </w:t>
            </w:r>
          </w:p>
          <w:p w14:paraId="71489A1E" w14:textId="77777777" w:rsidR="00105F78" w:rsidRDefault="00105F78" w:rsidP="00E84A21">
            <w:pPr>
              <w:pStyle w:val="Title"/>
              <w:spacing w:before="40" w:after="40"/>
              <w:jc w:val="left"/>
              <w:rPr>
                <w:rFonts w:ascii="Arial" w:hAnsi="Arial" w:cs="Arial"/>
                <w:b w:val="0"/>
                <w:sz w:val="18"/>
                <w:szCs w:val="18"/>
              </w:rPr>
            </w:pPr>
            <w:r>
              <w:rPr>
                <w:rFonts w:ascii="Arial" w:hAnsi="Arial" w:cs="Arial"/>
                <w:b w:val="0"/>
                <w:sz w:val="18"/>
                <w:szCs w:val="18"/>
              </w:rPr>
              <w:t>Where reticulated supply not available, must be in accordance with alternative water source provisions of Code of Practice.</w:t>
            </w:r>
          </w:p>
          <w:p w14:paraId="094D52AF" w14:textId="77777777" w:rsidR="001031CC" w:rsidRPr="00FB52A2" w:rsidRDefault="001031CC" w:rsidP="00E84A21">
            <w:pPr>
              <w:pStyle w:val="Title"/>
              <w:spacing w:before="40" w:after="40"/>
              <w:jc w:val="left"/>
              <w:rPr>
                <w:rFonts w:ascii="Arial" w:hAnsi="Arial" w:cs="Arial"/>
                <w:b w:val="0"/>
                <w:sz w:val="18"/>
                <w:szCs w:val="18"/>
              </w:rPr>
            </w:pPr>
          </w:p>
        </w:tc>
        <w:tc>
          <w:tcPr>
            <w:tcW w:w="2871" w:type="dxa"/>
            <w:shd w:val="clear" w:color="auto" w:fill="auto"/>
          </w:tcPr>
          <w:p w14:paraId="7669B8B2"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FA4196" w:rsidRPr="00FB52A2" w14:paraId="6A703F4B" w14:textId="77777777" w:rsidTr="00040D84">
        <w:tblPrEx>
          <w:tblLook w:val="04A0" w:firstRow="1" w:lastRow="0" w:firstColumn="1" w:lastColumn="0" w:noHBand="0" w:noVBand="1"/>
        </w:tblPrEx>
        <w:tc>
          <w:tcPr>
            <w:tcW w:w="530" w:type="dxa"/>
            <w:shd w:val="clear" w:color="auto" w:fill="auto"/>
          </w:tcPr>
          <w:p w14:paraId="28B9F8AD"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1" w:type="dxa"/>
            <w:shd w:val="clear" w:color="auto" w:fill="auto"/>
          </w:tcPr>
          <w:p w14:paraId="0185DB52"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5" w:type="dxa"/>
            <w:shd w:val="clear" w:color="auto" w:fill="auto"/>
          </w:tcPr>
          <w:p w14:paraId="073B7D6F" w14:textId="77777777" w:rsidR="00FA4196" w:rsidRPr="00FB52A2" w:rsidRDefault="00FA4196" w:rsidP="00FA419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01" w:type="dxa"/>
            <w:shd w:val="clear" w:color="auto" w:fill="auto"/>
          </w:tcPr>
          <w:p w14:paraId="1047B7FC" w14:textId="77777777" w:rsidR="00FA4196" w:rsidRPr="00FB52A2" w:rsidRDefault="00FA4196" w:rsidP="00FA4196">
            <w:pPr>
              <w:pStyle w:val="Title"/>
              <w:spacing w:before="40" w:after="40"/>
              <w:jc w:val="left"/>
              <w:rPr>
                <w:rFonts w:ascii="Arial" w:hAnsi="Arial" w:cs="Arial"/>
                <w:sz w:val="18"/>
                <w:szCs w:val="18"/>
              </w:rPr>
            </w:pPr>
            <w:r w:rsidRPr="00FB52A2">
              <w:rPr>
                <w:rFonts w:ascii="Arial" w:hAnsi="Arial" w:cs="Arial"/>
                <w:sz w:val="18"/>
                <w:szCs w:val="18"/>
              </w:rPr>
              <w:t>14.</w:t>
            </w:r>
            <w:r w:rsidR="00DF5608">
              <w:rPr>
                <w:rFonts w:ascii="Arial" w:hAnsi="Arial" w:cs="Arial"/>
                <w:sz w:val="18"/>
                <w:szCs w:val="18"/>
              </w:rPr>
              <w:t>7.2</w:t>
            </w:r>
            <w:r w:rsidRPr="00FB52A2">
              <w:rPr>
                <w:rFonts w:ascii="Arial" w:hAnsi="Arial" w:cs="Arial"/>
                <w:sz w:val="18"/>
                <w:szCs w:val="18"/>
              </w:rPr>
              <w:t>.12 Service, storage and waste management spaces</w:t>
            </w:r>
          </w:p>
          <w:p w14:paraId="2A6A076B" w14:textId="77777777" w:rsidR="00FA4196" w:rsidRDefault="00FA4196" w:rsidP="00FA4196">
            <w:pPr>
              <w:pStyle w:val="Title"/>
              <w:spacing w:before="40" w:after="40"/>
              <w:jc w:val="left"/>
              <w:rPr>
                <w:rFonts w:ascii="Arial" w:hAnsi="Arial" w:cs="Arial"/>
                <w:b w:val="0"/>
                <w:sz w:val="18"/>
                <w:szCs w:val="18"/>
              </w:rPr>
            </w:pPr>
            <w:r>
              <w:rPr>
                <w:rFonts w:ascii="Arial" w:hAnsi="Arial" w:cs="Arial"/>
                <w:b w:val="0"/>
                <w:sz w:val="18"/>
                <w:szCs w:val="18"/>
              </w:rPr>
              <w:t>Social housing complexes, for each residential unit:</w:t>
            </w:r>
          </w:p>
          <w:p w14:paraId="40AB4CEE" w14:textId="77777777" w:rsidR="00FA4196" w:rsidRDefault="00FA4196" w:rsidP="00FA4196">
            <w:pPr>
              <w:pStyle w:val="Title"/>
              <w:numPr>
                <w:ilvl w:val="0"/>
                <w:numId w:val="14"/>
              </w:numPr>
              <w:spacing w:before="40" w:after="40"/>
              <w:ind w:left="317" w:hanging="284"/>
              <w:jc w:val="left"/>
              <w:rPr>
                <w:rFonts w:ascii="Arial" w:hAnsi="Arial" w:cs="Arial"/>
                <w:b w:val="0"/>
                <w:sz w:val="18"/>
                <w:szCs w:val="18"/>
              </w:rPr>
            </w:pPr>
            <w:r>
              <w:rPr>
                <w:rFonts w:ascii="Arial" w:hAnsi="Arial" w:cs="Arial"/>
                <w:b w:val="0"/>
                <w:sz w:val="18"/>
                <w:szCs w:val="18"/>
              </w:rPr>
              <w:t>2.25m</w:t>
            </w:r>
            <w:r w:rsidRPr="00637F22">
              <w:rPr>
                <w:rFonts w:ascii="Arial" w:hAnsi="Arial" w:cs="Arial"/>
                <w:b w:val="0"/>
                <w:sz w:val="18"/>
                <w:szCs w:val="18"/>
                <w:vertAlign w:val="superscript"/>
              </w:rPr>
              <w:t>2</w:t>
            </w:r>
            <w:r>
              <w:rPr>
                <w:rFonts w:ascii="Arial" w:hAnsi="Arial" w:cs="Arial"/>
                <w:b w:val="0"/>
                <w:sz w:val="18"/>
                <w:szCs w:val="18"/>
              </w:rPr>
              <w:t xml:space="preserve"> with 1.5m min dimension waste storage space at ground floor level (indoor or outdoor)</w:t>
            </w:r>
          </w:p>
          <w:p w14:paraId="06B3195F" w14:textId="77777777" w:rsidR="00FA4196" w:rsidRPr="001031CC" w:rsidRDefault="00FA4196" w:rsidP="00FA4196">
            <w:pPr>
              <w:pStyle w:val="Title"/>
              <w:numPr>
                <w:ilvl w:val="1"/>
                <w:numId w:val="14"/>
              </w:numPr>
              <w:spacing w:before="40" w:after="40"/>
              <w:ind w:left="317" w:hanging="284"/>
              <w:jc w:val="left"/>
              <w:rPr>
                <w:rFonts w:ascii="Arial" w:hAnsi="Arial" w:cs="Arial"/>
                <w:b w:val="0"/>
                <w:sz w:val="18"/>
                <w:szCs w:val="18"/>
              </w:rPr>
            </w:pPr>
            <w:r w:rsidRPr="001031CC">
              <w:rPr>
                <w:rFonts w:ascii="Arial" w:hAnsi="Arial" w:cs="Arial"/>
                <w:b w:val="0"/>
                <w:sz w:val="18"/>
                <w:szCs w:val="18"/>
              </w:rPr>
              <w:t>3m</w:t>
            </w:r>
            <w:r w:rsidRPr="001031CC">
              <w:rPr>
                <w:rFonts w:ascii="Arial" w:hAnsi="Arial" w:cs="Arial"/>
                <w:b w:val="0"/>
                <w:sz w:val="18"/>
                <w:szCs w:val="18"/>
                <w:vertAlign w:val="superscript"/>
              </w:rPr>
              <w:t xml:space="preserve">2 </w:t>
            </w:r>
            <w:r w:rsidRPr="001031CC">
              <w:rPr>
                <w:rFonts w:ascii="Arial" w:hAnsi="Arial" w:cs="Arial"/>
                <w:b w:val="0"/>
                <w:sz w:val="18"/>
                <w:szCs w:val="18"/>
              </w:rPr>
              <w:t>with 1.5m min dimension outdoor ground level washing line space</w:t>
            </w:r>
          </w:p>
          <w:p w14:paraId="1FE117A6" w14:textId="77777777" w:rsidR="00FA4196" w:rsidRPr="00FB52A2" w:rsidRDefault="00FA4196" w:rsidP="00FA4196">
            <w:pPr>
              <w:pStyle w:val="Title"/>
              <w:spacing w:before="40" w:after="40"/>
              <w:jc w:val="left"/>
              <w:rPr>
                <w:rFonts w:ascii="Arial" w:hAnsi="Arial" w:cs="Arial"/>
                <w:b w:val="0"/>
                <w:sz w:val="18"/>
                <w:szCs w:val="18"/>
              </w:rPr>
            </w:pPr>
            <w:r>
              <w:rPr>
                <w:rFonts w:ascii="Arial" w:hAnsi="Arial" w:cs="Arial"/>
                <w:b w:val="0"/>
                <w:sz w:val="18"/>
                <w:szCs w:val="18"/>
              </w:rPr>
              <w:t>provided either individually or within dedicated shared space</w:t>
            </w:r>
          </w:p>
        </w:tc>
        <w:tc>
          <w:tcPr>
            <w:tcW w:w="2871" w:type="dxa"/>
            <w:shd w:val="clear" w:color="auto" w:fill="auto"/>
          </w:tcPr>
          <w:p w14:paraId="1954EF62" w14:textId="77777777" w:rsidR="00FA4196" w:rsidRPr="00FB52A2" w:rsidRDefault="00FA4196" w:rsidP="00FA419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6F38FF07" w14:textId="77777777" w:rsidR="00282924" w:rsidRDefault="00282924" w:rsidP="0028292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
        <w:gridCol w:w="426"/>
        <w:gridCol w:w="95"/>
        <w:gridCol w:w="564"/>
        <w:gridCol w:w="49"/>
        <w:gridCol w:w="4930"/>
        <w:gridCol w:w="32"/>
        <w:gridCol w:w="2965"/>
        <w:gridCol w:w="11"/>
      </w:tblGrid>
      <w:tr w:rsidR="00C67FAE" w:rsidRPr="00C67FAE" w14:paraId="206A9F2C" w14:textId="77777777" w:rsidTr="00B554E4">
        <w:trPr>
          <w:gridAfter w:val="1"/>
          <w:wAfter w:w="11" w:type="dxa"/>
          <w:cantSplit/>
          <w:trHeight w:val="291"/>
          <w:tblHeader/>
        </w:trPr>
        <w:tc>
          <w:tcPr>
            <w:tcW w:w="9628" w:type="dxa"/>
            <w:gridSpan w:val="9"/>
            <w:shd w:val="clear" w:color="auto" w:fill="92D050"/>
            <w:vAlign w:val="center"/>
          </w:tcPr>
          <w:p w14:paraId="735BB639" w14:textId="2D969497" w:rsidR="00C67FAE" w:rsidRPr="00C67FAE" w:rsidRDefault="00C67FAE" w:rsidP="00C67FAE">
            <w:pPr>
              <w:spacing w:before="60" w:after="40"/>
              <w:rPr>
                <w:rFonts w:ascii="Arial" w:hAnsi="Arial" w:cs="Arial"/>
                <w:b/>
                <w:color w:val="FFFFFF"/>
                <w:sz w:val="22"/>
                <w:szCs w:val="22"/>
              </w:rPr>
            </w:pPr>
            <w:r w:rsidRPr="00C67FAE">
              <w:rPr>
                <w:rFonts w:ascii="Arial" w:hAnsi="Arial" w:cs="Arial"/>
                <w:b/>
                <w:color w:val="FFFFFF"/>
                <w:sz w:val="22"/>
                <w:szCs w:val="22"/>
              </w:rPr>
              <w:lastRenderedPageBreak/>
              <w:t>AREA SPECIFIC RULES - 14.</w:t>
            </w:r>
            <w:r>
              <w:rPr>
                <w:rFonts w:ascii="Arial" w:hAnsi="Arial" w:cs="Arial"/>
                <w:b/>
                <w:color w:val="FFFFFF"/>
                <w:sz w:val="22"/>
                <w:szCs w:val="22"/>
              </w:rPr>
              <w:t xml:space="preserve">5.3.2 </w:t>
            </w:r>
            <w:hyperlink r:id="rId10" w:history="1">
              <w:r w:rsidRPr="00C67FAE">
                <w:rPr>
                  <w:rFonts w:ascii="Arial" w:hAnsi="Arial" w:cs="Arial"/>
                  <w:b/>
                  <w:bCs/>
                  <w:color w:val="0000FF"/>
                  <w:sz w:val="21"/>
                  <w:szCs w:val="21"/>
                  <w:u w:val="single"/>
                </w:rPr>
                <w:t>PC13 Residential Heritage Area</w:t>
              </w:r>
            </w:hyperlink>
            <w:r>
              <w:rPr>
                <w:rFonts w:ascii="Arial" w:hAnsi="Arial" w:cs="Arial"/>
                <w:sz w:val="18"/>
                <w:szCs w:val="18"/>
              </w:rPr>
              <w:t xml:space="preserve"> -</w:t>
            </w:r>
            <w:r>
              <w:rPr>
                <w:rFonts w:ascii="Arial" w:hAnsi="Arial" w:cs="Arial"/>
                <w:b/>
                <w:color w:val="FFFFFF"/>
                <w:sz w:val="22"/>
                <w:szCs w:val="22"/>
              </w:rPr>
              <w:t xml:space="preserve"> Macmillan Ave</w:t>
            </w:r>
          </w:p>
        </w:tc>
      </w:tr>
      <w:tr w:rsidR="00C67FAE" w:rsidRPr="00C67FAE" w14:paraId="0C852562" w14:textId="77777777" w:rsidTr="00B554E4">
        <w:trPr>
          <w:gridAfter w:val="1"/>
          <w:wAfter w:w="11" w:type="dxa"/>
          <w:cantSplit/>
          <w:trHeight w:val="265"/>
          <w:tblHeader/>
        </w:trPr>
        <w:tc>
          <w:tcPr>
            <w:tcW w:w="1652" w:type="dxa"/>
            <w:gridSpan w:val="5"/>
            <w:vAlign w:val="center"/>
          </w:tcPr>
          <w:p w14:paraId="356920BE"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t>Compliance</w:t>
            </w:r>
          </w:p>
        </w:tc>
        <w:tc>
          <w:tcPr>
            <w:tcW w:w="4979" w:type="dxa"/>
            <w:gridSpan w:val="2"/>
            <w:vMerge w:val="restart"/>
            <w:vAlign w:val="center"/>
          </w:tcPr>
          <w:p w14:paraId="1D19F6FC" w14:textId="77777777" w:rsidR="00C67FAE" w:rsidRPr="00C67FAE" w:rsidRDefault="00C67FAE" w:rsidP="00C67FAE">
            <w:pPr>
              <w:spacing w:before="40" w:after="40"/>
              <w:rPr>
                <w:rFonts w:ascii="Arial" w:hAnsi="Arial" w:cs="Arial"/>
                <w:b/>
                <w:sz w:val="18"/>
                <w:szCs w:val="18"/>
              </w:rPr>
            </w:pPr>
            <w:r w:rsidRPr="00C67FAE">
              <w:rPr>
                <w:rFonts w:ascii="Arial" w:hAnsi="Arial" w:cs="Arial"/>
                <w:b/>
                <w:sz w:val="18"/>
                <w:szCs w:val="18"/>
              </w:rPr>
              <w:t>Rule</w:t>
            </w:r>
          </w:p>
        </w:tc>
        <w:tc>
          <w:tcPr>
            <w:tcW w:w="2997" w:type="dxa"/>
            <w:gridSpan w:val="2"/>
            <w:vMerge w:val="restart"/>
            <w:vAlign w:val="center"/>
          </w:tcPr>
          <w:p w14:paraId="0824F2D9" w14:textId="77777777" w:rsidR="00C67FAE" w:rsidRPr="00C67FAE" w:rsidRDefault="00C67FAE" w:rsidP="00C67FAE">
            <w:pPr>
              <w:spacing w:before="40" w:after="40"/>
              <w:rPr>
                <w:rFonts w:ascii="Arial" w:hAnsi="Arial" w:cs="Arial"/>
                <w:b/>
                <w:sz w:val="18"/>
                <w:szCs w:val="18"/>
              </w:rPr>
            </w:pPr>
            <w:r w:rsidRPr="00C67FAE">
              <w:rPr>
                <w:rFonts w:ascii="Arial" w:hAnsi="Arial" w:cs="Arial"/>
                <w:b/>
                <w:sz w:val="18"/>
                <w:szCs w:val="18"/>
              </w:rPr>
              <w:t>Comments</w:t>
            </w:r>
          </w:p>
        </w:tc>
      </w:tr>
      <w:tr w:rsidR="00C67FAE" w:rsidRPr="00C67FAE" w14:paraId="14A9F8B4" w14:textId="77777777" w:rsidTr="00B554E4">
        <w:trPr>
          <w:gridAfter w:val="1"/>
          <w:wAfter w:w="11" w:type="dxa"/>
          <w:cantSplit/>
          <w:trHeight w:val="336"/>
          <w:tblHeader/>
        </w:trPr>
        <w:tc>
          <w:tcPr>
            <w:tcW w:w="530" w:type="dxa"/>
            <w:vAlign w:val="center"/>
          </w:tcPr>
          <w:p w14:paraId="6AF7DD11"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t>Y</w:t>
            </w:r>
          </w:p>
        </w:tc>
        <w:tc>
          <w:tcPr>
            <w:tcW w:w="558" w:type="dxa"/>
            <w:gridSpan w:val="3"/>
            <w:vAlign w:val="center"/>
          </w:tcPr>
          <w:p w14:paraId="41E8C56B"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t>N</w:t>
            </w:r>
          </w:p>
        </w:tc>
        <w:tc>
          <w:tcPr>
            <w:tcW w:w="564" w:type="dxa"/>
            <w:vAlign w:val="center"/>
          </w:tcPr>
          <w:p w14:paraId="19EA779C"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t>N/A</w:t>
            </w:r>
          </w:p>
        </w:tc>
        <w:tc>
          <w:tcPr>
            <w:tcW w:w="4979" w:type="dxa"/>
            <w:gridSpan w:val="2"/>
            <w:vMerge/>
            <w:vAlign w:val="center"/>
          </w:tcPr>
          <w:p w14:paraId="52FB5810" w14:textId="77777777" w:rsidR="00C67FAE" w:rsidRPr="00C67FAE" w:rsidRDefault="00C67FAE" w:rsidP="00C67FAE">
            <w:pPr>
              <w:spacing w:before="40" w:after="40"/>
              <w:rPr>
                <w:rFonts w:ascii="Arial" w:hAnsi="Arial" w:cs="Arial"/>
                <w:b/>
                <w:sz w:val="18"/>
                <w:szCs w:val="18"/>
              </w:rPr>
            </w:pPr>
          </w:p>
        </w:tc>
        <w:tc>
          <w:tcPr>
            <w:tcW w:w="2997" w:type="dxa"/>
            <w:gridSpan w:val="2"/>
            <w:vMerge/>
            <w:vAlign w:val="center"/>
          </w:tcPr>
          <w:p w14:paraId="0F6E4717" w14:textId="77777777" w:rsidR="00C67FAE" w:rsidRPr="00C67FAE" w:rsidRDefault="00C67FAE" w:rsidP="00C67FAE">
            <w:pPr>
              <w:spacing w:before="40" w:after="40"/>
              <w:rPr>
                <w:rFonts w:ascii="Arial" w:hAnsi="Arial" w:cs="Arial"/>
                <w:b/>
                <w:sz w:val="18"/>
                <w:szCs w:val="18"/>
              </w:rPr>
            </w:pPr>
          </w:p>
        </w:tc>
      </w:tr>
      <w:tr w:rsidR="00C67FAE" w:rsidRPr="00C67FAE" w14:paraId="18DC53A2" w14:textId="77777777" w:rsidTr="00B554E4">
        <w:trPr>
          <w:gridAfter w:val="1"/>
          <w:wAfter w:w="11" w:type="dxa"/>
        </w:trPr>
        <w:tc>
          <w:tcPr>
            <w:tcW w:w="9628" w:type="dxa"/>
            <w:gridSpan w:val="9"/>
            <w:shd w:val="clear" w:color="auto" w:fill="E6E6E6"/>
            <w:vAlign w:val="center"/>
          </w:tcPr>
          <w:p w14:paraId="57B6BF78" w14:textId="2F2A1263" w:rsidR="00C67FAE" w:rsidRPr="00C67FAE" w:rsidRDefault="00C67FAE" w:rsidP="00C67FAE">
            <w:pPr>
              <w:spacing w:before="40" w:after="40"/>
              <w:rPr>
                <w:rFonts w:ascii="Arial" w:hAnsi="Arial" w:cs="Arial"/>
                <w:b/>
                <w:sz w:val="18"/>
                <w:szCs w:val="18"/>
              </w:rPr>
            </w:pPr>
            <w:r w:rsidRPr="00B554E4">
              <w:rPr>
                <w:rFonts w:ascii="Arial" w:hAnsi="Arial" w:cs="Arial"/>
                <w:b/>
                <w:color w:val="FF0000"/>
                <w:sz w:val="18"/>
                <w:szCs w:val="18"/>
              </w:rPr>
              <w:t>14.</w:t>
            </w:r>
            <w:r w:rsidR="00B554E4" w:rsidRPr="00B554E4">
              <w:rPr>
                <w:rFonts w:ascii="Arial" w:hAnsi="Arial" w:cs="Arial"/>
                <w:b/>
                <w:color w:val="FF0000"/>
                <w:sz w:val="18"/>
                <w:szCs w:val="18"/>
              </w:rPr>
              <w:t>5.3.2</w:t>
            </w:r>
            <w:r w:rsidRPr="00B554E4">
              <w:rPr>
                <w:rFonts w:ascii="Arial" w:hAnsi="Arial" w:cs="Arial"/>
                <w:b/>
                <w:color w:val="FF0000"/>
                <w:sz w:val="18"/>
                <w:szCs w:val="18"/>
              </w:rPr>
              <w:t xml:space="preserve"> Area specific </w:t>
            </w:r>
            <w:r w:rsidR="00B554E4" w:rsidRPr="00B554E4">
              <w:rPr>
                <w:rFonts w:ascii="Arial" w:hAnsi="Arial" w:cs="Arial"/>
                <w:b/>
                <w:color w:val="FF0000"/>
                <w:sz w:val="18"/>
                <w:szCs w:val="18"/>
              </w:rPr>
              <w:t>built form standards</w:t>
            </w:r>
            <w:r w:rsidR="00B554E4">
              <w:rPr>
                <w:rFonts w:ascii="Arial" w:hAnsi="Arial" w:cs="Arial"/>
                <w:b/>
                <w:color w:val="FF0000"/>
                <w:sz w:val="18"/>
                <w:szCs w:val="18"/>
              </w:rPr>
              <w:t xml:space="preserve"> </w:t>
            </w:r>
            <w:hyperlink r:id="rId11" w:history="1">
              <w:r w:rsidR="00B554E4" w:rsidRPr="00B554E4">
                <w:rPr>
                  <w:rFonts w:ascii="Arial" w:hAnsi="Arial" w:cs="Arial"/>
                  <w:b/>
                  <w:color w:val="0000FF"/>
                  <w:sz w:val="18"/>
                  <w:szCs w:val="18"/>
                  <w:u w:val="single"/>
                </w:rPr>
                <w:t>PC13 Residential Heritage Areas</w:t>
              </w:r>
            </w:hyperlink>
            <w:r w:rsidR="00B554E4" w:rsidRPr="00B554E4">
              <w:rPr>
                <w:rFonts w:ascii="Arial" w:hAnsi="Arial" w:cs="Arial"/>
                <w:b/>
                <w:sz w:val="18"/>
                <w:szCs w:val="18"/>
              </w:rPr>
              <w:t xml:space="preserve"> </w:t>
            </w:r>
            <w:r w:rsidR="00B554E4" w:rsidRPr="00B554E4">
              <w:rPr>
                <w:rFonts w:ascii="Arial" w:hAnsi="Arial" w:cs="Arial"/>
                <w:bCs/>
                <w:i/>
                <w:iCs/>
                <w:color w:val="FF0000"/>
                <w:sz w:val="18"/>
                <w:szCs w:val="18"/>
              </w:rPr>
              <w:t>(immediate legal effect)</w:t>
            </w:r>
          </w:p>
        </w:tc>
      </w:tr>
      <w:tr w:rsidR="00C67FAE" w:rsidRPr="00C67FAE" w14:paraId="35019912" w14:textId="77777777" w:rsidTr="00B554E4">
        <w:tblPrEx>
          <w:tblLook w:val="04A0" w:firstRow="1" w:lastRow="0" w:firstColumn="1" w:lastColumn="0" w:noHBand="0" w:noVBand="1"/>
        </w:tblPrEx>
        <w:trPr>
          <w:gridAfter w:val="1"/>
          <w:wAfter w:w="11" w:type="dxa"/>
          <w:trHeight w:val="489"/>
        </w:trPr>
        <w:tc>
          <w:tcPr>
            <w:tcW w:w="530" w:type="dxa"/>
          </w:tcPr>
          <w:p w14:paraId="75654429"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48F4DDAB"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74E8CC40"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21F09901"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 xml:space="preserve">14.5.3.1.3 RD15 </w:t>
            </w:r>
          </w:p>
          <w:p w14:paraId="262A889E" w14:textId="77777777" w:rsidR="00C67FAE" w:rsidRPr="00C67FAE" w:rsidRDefault="00C67FAE" w:rsidP="00C67FAE">
            <w:pPr>
              <w:spacing w:before="40" w:after="40"/>
              <w:rPr>
                <w:rFonts w:ascii="Arial" w:hAnsi="Arial" w:cs="Arial"/>
                <w:b/>
                <w:sz w:val="18"/>
                <w:szCs w:val="18"/>
              </w:rPr>
            </w:pPr>
            <w:r w:rsidRPr="00C67FAE">
              <w:rPr>
                <w:rFonts w:ascii="Arial" w:hAnsi="Arial" w:cs="Arial"/>
                <w:sz w:val="18"/>
                <w:szCs w:val="18"/>
              </w:rPr>
              <w:t>Activities not meeting RHA built form standards in 14.5.3.2</w:t>
            </w:r>
          </w:p>
        </w:tc>
        <w:tc>
          <w:tcPr>
            <w:tcW w:w="2997" w:type="dxa"/>
            <w:gridSpan w:val="2"/>
          </w:tcPr>
          <w:p w14:paraId="48C7D34A"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67FAE" w:rsidRPr="00C67FAE" w14:paraId="33C642C6" w14:textId="77777777" w:rsidTr="00B554E4">
        <w:tblPrEx>
          <w:tblLook w:val="04A0" w:firstRow="1" w:lastRow="0" w:firstColumn="1" w:lastColumn="0" w:noHBand="0" w:noVBand="1"/>
        </w:tblPrEx>
        <w:trPr>
          <w:gridAfter w:val="1"/>
          <w:wAfter w:w="11" w:type="dxa"/>
          <w:trHeight w:val="489"/>
        </w:trPr>
        <w:tc>
          <w:tcPr>
            <w:tcW w:w="530" w:type="dxa"/>
          </w:tcPr>
          <w:p w14:paraId="195A238E"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3212B429"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12965DDE"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2D9BC060"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14.5.3.2.3 Building height</w:t>
            </w:r>
          </w:p>
          <w:p w14:paraId="78E87021" w14:textId="3C19669D" w:rsidR="00C67FAE" w:rsidRPr="00C67FAE" w:rsidRDefault="00C67FAE" w:rsidP="00C67FAE">
            <w:pPr>
              <w:spacing w:before="40" w:after="40"/>
              <w:rPr>
                <w:rFonts w:ascii="Arial" w:hAnsi="Arial" w:cs="Arial"/>
                <w:bCs/>
                <w:sz w:val="18"/>
                <w:szCs w:val="18"/>
              </w:rPr>
            </w:pPr>
            <w:r w:rsidRPr="00C67FAE">
              <w:rPr>
                <w:rFonts w:ascii="Arial" w:hAnsi="Arial" w:cs="Arial"/>
                <w:bCs/>
                <w:sz w:val="18"/>
                <w:szCs w:val="18"/>
              </w:rPr>
              <w:t>7m, plus 2m for roof</w:t>
            </w:r>
          </w:p>
        </w:tc>
        <w:tc>
          <w:tcPr>
            <w:tcW w:w="2997" w:type="dxa"/>
            <w:gridSpan w:val="2"/>
          </w:tcPr>
          <w:p w14:paraId="0822A2A5"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67FAE" w:rsidRPr="00C67FAE" w14:paraId="73F22CF3" w14:textId="77777777" w:rsidTr="00B554E4">
        <w:tblPrEx>
          <w:tblLook w:val="04A0" w:firstRow="1" w:lastRow="0" w:firstColumn="1" w:lastColumn="0" w:noHBand="0" w:noVBand="1"/>
        </w:tblPrEx>
        <w:trPr>
          <w:gridAfter w:val="1"/>
          <w:wAfter w:w="11" w:type="dxa"/>
          <w:trHeight w:val="489"/>
        </w:trPr>
        <w:tc>
          <w:tcPr>
            <w:tcW w:w="530" w:type="dxa"/>
          </w:tcPr>
          <w:p w14:paraId="57FC6D8F"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0A03F9AB"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558DCC1E"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3BDC812D"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14.5.3.2.7 Number of res units per site</w:t>
            </w:r>
          </w:p>
          <w:p w14:paraId="155472DE" w14:textId="77777777" w:rsidR="00C67FAE" w:rsidRPr="00C67FAE" w:rsidRDefault="00C67FAE" w:rsidP="00C67FAE">
            <w:pPr>
              <w:spacing w:before="40" w:after="40"/>
              <w:rPr>
                <w:rFonts w:ascii="Arial" w:hAnsi="Arial" w:cs="Arial"/>
                <w:bCs/>
                <w:sz w:val="18"/>
                <w:szCs w:val="18"/>
              </w:rPr>
            </w:pPr>
            <w:r w:rsidRPr="00C67FAE">
              <w:rPr>
                <w:rFonts w:ascii="Arial" w:hAnsi="Arial" w:cs="Arial"/>
                <w:sz w:val="18"/>
                <w:szCs w:val="18"/>
              </w:rPr>
              <w:t>No more than 2 residential units per site</w:t>
            </w:r>
          </w:p>
        </w:tc>
        <w:tc>
          <w:tcPr>
            <w:tcW w:w="2997" w:type="dxa"/>
            <w:gridSpan w:val="2"/>
          </w:tcPr>
          <w:p w14:paraId="63C7681E"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67FAE" w:rsidRPr="00C67FAE" w14:paraId="3A29FCC8" w14:textId="77777777" w:rsidTr="00B554E4">
        <w:tblPrEx>
          <w:tblLook w:val="04A0" w:firstRow="1" w:lastRow="0" w:firstColumn="1" w:lastColumn="0" w:noHBand="0" w:noVBand="1"/>
        </w:tblPrEx>
        <w:trPr>
          <w:gridAfter w:val="1"/>
          <w:wAfter w:w="11" w:type="dxa"/>
          <w:trHeight w:val="489"/>
        </w:trPr>
        <w:tc>
          <w:tcPr>
            <w:tcW w:w="530" w:type="dxa"/>
          </w:tcPr>
          <w:p w14:paraId="2CB34F41"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75F43685"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34DC7837"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08FC9F0A"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14.5.3.2.8 Setbacks</w:t>
            </w:r>
          </w:p>
          <w:p w14:paraId="67E0E47C" w14:textId="61C7873B" w:rsidR="00C67FAE" w:rsidRPr="00C67FAE" w:rsidRDefault="00C67FAE" w:rsidP="00C67FAE">
            <w:pPr>
              <w:spacing w:before="40" w:after="40"/>
              <w:rPr>
                <w:rFonts w:ascii="Arial" w:hAnsi="Arial" w:cs="Arial"/>
                <w:bCs/>
                <w:sz w:val="18"/>
                <w:szCs w:val="18"/>
              </w:rPr>
            </w:pPr>
            <w:r w:rsidRPr="00C67FAE">
              <w:rPr>
                <w:rFonts w:ascii="Arial" w:hAnsi="Arial" w:cs="Arial"/>
                <w:sz w:val="18"/>
                <w:szCs w:val="18"/>
              </w:rPr>
              <w:t>Road boundary setback</w:t>
            </w:r>
            <w:r>
              <w:rPr>
                <w:rFonts w:ascii="Arial" w:hAnsi="Arial" w:cs="Arial"/>
                <w:sz w:val="18"/>
                <w:szCs w:val="18"/>
              </w:rPr>
              <w:t xml:space="preserve"> min </w:t>
            </w:r>
            <w:r w:rsidRPr="00C67FAE">
              <w:rPr>
                <w:rFonts w:ascii="Arial" w:hAnsi="Arial" w:cs="Arial"/>
                <w:bCs/>
                <w:sz w:val="18"/>
                <w:szCs w:val="18"/>
              </w:rPr>
              <w:t>5m</w:t>
            </w:r>
          </w:p>
          <w:p w14:paraId="1CF0BC77" w14:textId="0C44D72F" w:rsidR="00C67FAE" w:rsidRPr="00C67FAE" w:rsidRDefault="00C67FAE" w:rsidP="00C67FAE">
            <w:pPr>
              <w:spacing w:before="40" w:after="40"/>
              <w:rPr>
                <w:rFonts w:ascii="Arial" w:hAnsi="Arial" w:cs="Arial"/>
                <w:bCs/>
                <w:sz w:val="18"/>
                <w:szCs w:val="18"/>
              </w:rPr>
            </w:pPr>
            <w:r w:rsidRPr="00C67FAE">
              <w:rPr>
                <w:rFonts w:ascii="Arial" w:hAnsi="Arial" w:cs="Arial"/>
                <w:bCs/>
                <w:sz w:val="18"/>
                <w:szCs w:val="18"/>
              </w:rPr>
              <w:t xml:space="preserve">Internal boundary </w:t>
            </w:r>
            <w:r>
              <w:rPr>
                <w:rFonts w:ascii="Arial" w:hAnsi="Arial" w:cs="Arial"/>
                <w:bCs/>
                <w:sz w:val="18"/>
                <w:szCs w:val="18"/>
              </w:rPr>
              <w:t xml:space="preserve">setbacks - </w:t>
            </w:r>
            <w:r w:rsidRPr="00C67FAE">
              <w:rPr>
                <w:rFonts w:ascii="Arial" w:hAnsi="Arial" w:cs="Arial"/>
                <w:bCs/>
                <w:sz w:val="18"/>
                <w:szCs w:val="18"/>
              </w:rPr>
              <w:t>side 3m, rear 3m</w:t>
            </w:r>
          </w:p>
        </w:tc>
        <w:tc>
          <w:tcPr>
            <w:tcW w:w="2997" w:type="dxa"/>
            <w:gridSpan w:val="2"/>
          </w:tcPr>
          <w:p w14:paraId="5A7AF586"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67FAE" w:rsidRPr="00C67FAE" w14:paraId="224E154B" w14:textId="77777777" w:rsidTr="00B554E4">
        <w:tblPrEx>
          <w:tblLook w:val="04A0" w:firstRow="1" w:lastRow="0" w:firstColumn="1" w:lastColumn="0" w:noHBand="0" w:noVBand="1"/>
        </w:tblPrEx>
        <w:trPr>
          <w:gridAfter w:val="1"/>
          <w:wAfter w:w="11" w:type="dxa"/>
          <w:trHeight w:val="489"/>
        </w:trPr>
        <w:tc>
          <w:tcPr>
            <w:tcW w:w="530" w:type="dxa"/>
          </w:tcPr>
          <w:p w14:paraId="77D35C18"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028103F3"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2A81453D"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3C4A0556"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14.5.3.2.9 Building coverage</w:t>
            </w:r>
          </w:p>
          <w:p w14:paraId="7C047046" w14:textId="04D3D2D4" w:rsidR="00C67FAE" w:rsidRPr="00C67FAE" w:rsidRDefault="00C67FAE" w:rsidP="00C67FAE">
            <w:pPr>
              <w:spacing w:before="40" w:after="40"/>
              <w:rPr>
                <w:rFonts w:ascii="Arial" w:hAnsi="Arial" w:cs="Arial"/>
                <w:bCs/>
                <w:sz w:val="18"/>
                <w:szCs w:val="18"/>
              </w:rPr>
            </w:pPr>
            <w:r>
              <w:rPr>
                <w:rFonts w:ascii="Arial" w:hAnsi="Arial" w:cs="Arial"/>
                <w:bCs/>
                <w:sz w:val="18"/>
                <w:szCs w:val="18"/>
              </w:rPr>
              <w:t xml:space="preserve">Max </w:t>
            </w:r>
            <w:r w:rsidRPr="00C67FAE">
              <w:rPr>
                <w:rFonts w:ascii="Arial" w:hAnsi="Arial" w:cs="Arial"/>
                <w:bCs/>
                <w:sz w:val="18"/>
                <w:szCs w:val="18"/>
              </w:rPr>
              <w:t>35%</w:t>
            </w:r>
          </w:p>
        </w:tc>
        <w:tc>
          <w:tcPr>
            <w:tcW w:w="2997" w:type="dxa"/>
            <w:gridSpan w:val="2"/>
          </w:tcPr>
          <w:p w14:paraId="515418F3"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67FAE" w:rsidRPr="00C67FAE" w14:paraId="6CCB766E" w14:textId="77777777" w:rsidTr="00B554E4">
        <w:tblPrEx>
          <w:tblLook w:val="04A0" w:firstRow="1" w:lastRow="0" w:firstColumn="1" w:lastColumn="0" w:noHBand="0" w:noVBand="1"/>
        </w:tblPrEx>
        <w:trPr>
          <w:gridAfter w:val="1"/>
          <w:wAfter w:w="11" w:type="dxa"/>
          <w:trHeight w:val="489"/>
        </w:trPr>
        <w:tc>
          <w:tcPr>
            <w:tcW w:w="530" w:type="dxa"/>
          </w:tcPr>
          <w:p w14:paraId="2893B11E"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44FEA1B1"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564" w:type="dxa"/>
          </w:tcPr>
          <w:p w14:paraId="778DDC50" w14:textId="77777777" w:rsidR="00C67FAE" w:rsidRPr="00C67FAE" w:rsidRDefault="00C67FAE" w:rsidP="00C67FAE">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C67FAE">
              <w:rPr>
                <w:rFonts w:ascii="Arial" w:hAnsi="Arial" w:cs="Arial"/>
                <w:b/>
                <w:sz w:val="18"/>
                <w:szCs w:val="18"/>
              </w:rPr>
              <w:fldChar w:fldCharType="end"/>
            </w:r>
          </w:p>
        </w:tc>
        <w:tc>
          <w:tcPr>
            <w:tcW w:w="4979" w:type="dxa"/>
            <w:gridSpan w:val="2"/>
          </w:tcPr>
          <w:p w14:paraId="1849E12D" w14:textId="77777777" w:rsidR="00C67FAE" w:rsidRPr="00C67FAE" w:rsidRDefault="00C67FAE" w:rsidP="00C67FAE">
            <w:pPr>
              <w:spacing w:before="40" w:after="40"/>
              <w:rPr>
                <w:rFonts w:ascii="Arial" w:hAnsi="Arial" w:cs="Arial"/>
                <w:b/>
                <w:sz w:val="18"/>
                <w:szCs w:val="18"/>
              </w:rPr>
            </w:pPr>
            <w:r w:rsidRPr="00C67FAE">
              <w:rPr>
                <w:rFonts w:ascii="Arial" w:hAnsi="Arial" w:cs="Arial"/>
                <w:b/>
                <w:color w:val="FF0000"/>
                <w:sz w:val="18"/>
                <w:szCs w:val="18"/>
              </w:rPr>
              <w:t>14.5.3.2.10 Outdoor living space per unit</w:t>
            </w:r>
          </w:p>
          <w:p w14:paraId="0AFC7DEC" w14:textId="402D3B75" w:rsidR="00C67FAE" w:rsidRPr="00C67FAE" w:rsidRDefault="00C67FAE" w:rsidP="00C67FAE">
            <w:pPr>
              <w:spacing w:before="40" w:after="40"/>
              <w:rPr>
                <w:rFonts w:ascii="Arial" w:hAnsi="Arial" w:cs="Arial"/>
                <w:bCs/>
                <w:sz w:val="18"/>
                <w:szCs w:val="18"/>
              </w:rPr>
            </w:pPr>
            <w:r w:rsidRPr="00C67FAE">
              <w:rPr>
                <w:rFonts w:ascii="Arial" w:hAnsi="Arial" w:cs="Arial"/>
                <w:bCs/>
                <w:sz w:val="18"/>
                <w:szCs w:val="18"/>
              </w:rPr>
              <w:t>Continuous 50m</w:t>
            </w:r>
            <w:r w:rsidRPr="00C67FAE">
              <w:rPr>
                <w:rFonts w:ascii="Arial" w:hAnsi="Arial" w:cs="Arial"/>
                <w:bCs/>
                <w:sz w:val="18"/>
                <w:szCs w:val="18"/>
                <w:vertAlign w:val="superscript"/>
              </w:rPr>
              <w:t>2</w:t>
            </w:r>
            <w:r>
              <w:rPr>
                <w:rFonts w:ascii="Arial" w:hAnsi="Arial" w:cs="Arial"/>
                <w:bCs/>
                <w:sz w:val="18"/>
                <w:szCs w:val="18"/>
                <w:vertAlign w:val="superscript"/>
              </w:rPr>
              <w:t xml:space="preserve"> </w:t>
            </w:r>
            <w:r w:rsidRPr="00C67FAE">
              <w:rPr>
                <w:rFonts w:ascii="Arial" w:hAnsi="Arial" w:cs="Arial"/>
                <w:bCs/>
                <w:sz w:val="18"/>
                <w:szCs w:val="18"/>
              </w:rPr>
              <w:t>area within the net site area.</w:t>
            </w:r>
          </w:p>
        </w:tc>
        <w:tc>
          <w:tcPr>
            <w:tcW w:w="2997" w:type="dxa"/>
            <w:gridSpan w:val="2"/>
          </w:tcPr>
          <w:p w14:paraId="13778F91" w14:textId="77777777" w:rsidR="00C67FAE" w:rsidRPr="00C67FAE" w:rsidRDefault="00C67FAE" w:rsidP="00C67FAE">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B554E4" w:rsidRPr="00B554E4" w14:paraId="41D50F18" w14:textId="77777777" w:rsidTr="00B554E4">
        <w:tc>
          <w:tcPr>
            <w:tcW w:w="9639" w:type="dxa"/>
            <w:gridSpan w:val="10"/>
            <w:shd w:val="clear" w:color="auto" w:fill="E6E6E6"/>
            <w:vAlign w:val="center"/>
          </w:tcPr>
          <w:p w14:paraId="3441227E" w14:textId="77777777" w:rsidR="00B554E4" w:rsidRPr="00B554E4" w:rsidRDefault="00B554E4" w:rsidP="00B554E4">
            <w:pPr>
              <w:spacing w:before="40" w:after="40"/>
              <w:rPr>
                <w:rFonts w:ascii="Arial" w:hAnsi="Arial" w:cs="Arial"/>
                <w:bCs/>
                <w:i/>
                <w:iCs/>
                <w:color w:val="FF0000"/>
                <w:sz w:val="18"/>
                <w:szCs w:val="18"/>
              </w:rPr>
            </w:pPr>
            <w:r w:rsidRPr="00B554E4">
              <w:rPr>
                <w:rFonts w:ascii="Arial" w:hAnsi="Arial" w:cs="Arial"/>
                <w:b/>
                <w:color w:val="FF0000"/>
                <w:sz w:val="18"/>
                <w:szCs w:val="18"/>
              </w:rPr>
              <w:t>9.3.4.1 Heritage chapter rules for</w:t>
            </w:r>
            <w:r w:rsidRPr="00B554E4">
              <w:rPr>
                <w:rFonts w:ascii="Arial" w:hAnsi="Arial" w:cs="Arial"/>
                <w:b/>
                <w:sz w:val="18"/>
                <w:szCs w:val="18"/>
              </w:rPr>
              <w:t xml:space="preserve"> </w:t>
            </w:r>
            <w:hyperlink r:id="rId12" w:history="1">
              <w:r w:rsidRPr="00B554E4">
                <w:rPr>
                  <w:rFonts w:ascii="Arial" w:hAnsi="Arial" w:cs="Arial"/>
                  <w:b/>
                  <w:color w:val="0000FF"/>
                  <w:sz w:val="18"/>
                  <w:szCs w:val="18"/>
                  <w:u w:val="single"/>
                </w:rPr>
                <w:t>PC13 Residential Heritage Areas</w:t>
              </w:r>
            </w:hyperlink>
            <w:r w:rsidRPr="00B554E4">
              <w:rPr>
                <w:rFonts w:ascii="Arial" w:hAnsi="Arial" w:cs="Arial"/>
                <w:b/>
                <w:sz w:val="18"/>
                <w:szCs w:val="18"/>
              </w:rPr>
              <w:t xml:space="preserve"> </w:t>
            </w:r>
            <w:r w:rsidRPr="00B554E4">
              <w:rPr>
                <w:rFonts w:ascii="Arial" w:hAnsi="Arial" w:cs="Arial"/>
                <w:bCs/>
                <w:i/>
                <w:iCs/>
                <w:color w:val="FF0000"/>
                <w:sz w:val="18"/>
                <w:szCs w:val="18"/>
              </w:rPr>
              <w:t>(immediate legal effect)</w:t>
            </w:r>
          </w:p>
        </w:tc>
      </w:tr>
      <w:tr w:rsidR="00B554E4" w:rsidRPr="00B554E4" w14:paraId="7342A1F9" w14:textId="77777777" w:rsidTr="00B554E4">
        <w:tblPrEx>
          <w:tblLook w:val="04A0" w:firstRow="1" w:lastRow="0" w:firstColumn="1" w:lastColumn="0" w:noHBand="0" w:noVBand="1"/>
        </w:tblPrEx>
        <w:trPr>
          <w:trHeight w:val="489"/>
        </w:trPr>
        <w:tc>
          <w:tcPr>
            <w:tcW w:w="567" w:type="dxa"/>
            <w:gridSpan w:val="2"/>
          </w:tcPr>
          <w:p w14:paraId="25B0E4F6"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1"/>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26" w:type="dxa"/>
          </w:tcPr>
          <w:p w14:paraId="0E4C71A9"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3"/>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708" w:type="dxa"/>
            <w:gridSpan w:val="3"/>
          </w:tcPr>
          <w:p w14:paraId="25B10E07"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5"/>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962" w:type="dxa"/>
            <w:gridSpan w:val="2"/>
          </w:tcPr>
          <w:p w14:paraId="1473EDC6" w14:textId="77777777" w:rsidR="00B554E4" w:rsidRPr="00B554E4" w:rsidRDefault="00B554E4" w:rsidP="00B554E4">
            <w:pPr>
              <w:spacing w:before="40" w:after="40"/>
              <w:rPr>
                <w:rFonts w:ascii="Arial" w:hAnsi="Arial" w:cs="Arial"/>
                <w:b/>
                <w:color w:val="FF0000"/>
                <w:sz w:val="18"/>
                <w:szCs w:val="18"/>
              </w:rPr>
            </w:pPr>
            <w:r w:rsidRPr="00B554E4">
              <w:rPr>
                <w:rFonts w:ascii="Arial" w:hAnsi="Arial" w:cs="Arial"/>
                <w:b/>
                <w:color w:val="FF0000"/>
                <w:sz w:val="18"/>
                <w:szCs w:val="18"/>
              </w:rPr>
              <w:t xml:space="preserve">9.3.4.1.1 P12 </w:t>
            </w:r>
          </w:p>
          <w:p w14:paraId="3E75867E" w14:textId="77777777" w:rsidR="00B554E4" w:rsidRPr="00B554E4" w:rsidRDefault="00B554E4" w:rsidP="00B554E4">
            <w:pPr>
              <w:spacing w:before="40" w:after="40"/>
              <w:rPr>
                <w:rFonts w:ascii="Arial" w:hAnsi="Arial" w:cs="Arial"/>
                <w:b/>
                <w:sz w:val="18"/>
                <w:szCs w:val="18"/>
              </w:rPr>
            </w:pPr>
            <w:r w:rsidRPr="00B554E4">
              <w:rPr>
                <w:rFonts w:ascii="Arial" w:hAnsi="Arial" w:cs="Arial"/>
                <w:sz w:val="18"/>
                <w:szCs w:val="18"/>
              </w:rPr>
              <w:t>Demolition or relocation of a neutral or intrusive building</w:t>
            </w:r>
          </w:p>
        </w:tc>
        <w:tc>
          <w:tcPr>
            <w:tcW w:w="2976" w:type="dxa"/>
            <w:gridSpan w:val="2"/>
          </w:tcPr>
          <w:p w14:paraId="3DB56724"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fldChar w:fldCharType="begin">
                <w:ffData>
                  <w:name w:val=""/>
                  <w:enabled/>
                  <w:calcOnExit w:val="0"/>
                  <w:textInput/>
                </w:ffData>
              </w:fldChar>
            </w:r>
            <w:r w:rsidRPr="00B554E4">
              <w:rPr>
                <w:rFonts w:ascii="Arial" w:hAnsi="Arial" w:cs="Arial"/>
                <w:sz w:val="18"/>
                <w:szCs w:val="18"/>
              </w:rPr>
              <w:instrText xml:space="preserve"> FORMTEXT </w:instrText>
            </w:r>
            <w:r w:rsidRPr="00B554E4">
              <w:rPr>
                <w:rFonts w:ascii="Arial" w:hAnsi="Arial" w:cs="Arial"/>
                <w:sz w:val="18"/>
                <w:szCs w:val="18"/>
              </w:rPr>
            </w:r>
            <w:r w:rsidRPr="00B554E4">
              <w:rPr>
                <w:rFonts w:ascii="Arial" w:hAnsi="Arial" w:cs="Arial"/>
                <w:sz w:val="18"/>
                <w:szCs w:val="18"/>
              </w:rPr>
              <w:fldChar w:fldCharType="separate"/>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sz w:val="18"/>
                <w:szCs w:val="18"/>
              </w:rPr>
              <w:fldChar w:fldCharType="end"/>
            </w:r>
          </w:p>
        </w:tc>
      </w:tr>
      <w:tr w:rsidR="00B554E4" w:rsidRPr="00B554E4" w14:paraId="64DA08D5" w14:textId="77777777" w:rsidTr="00B554E4">
        <w:tblPrEx>
          <w:tblLook w:val="04A0" w:firstRow="1" w:lastRow="0" w:firstColumn="1" w:lastColumn="0" w:noHBand="0" w:noVBand="1"/>
        </w:tblPrEx>
        <w:trPr>
          <w:trHeight w:val="489"/>
        </w:trPr>
        <w:tc>
          <w:tcPr>
            <w:tcW w:w="567" w:type="dxa"/>
            <w:gridSpan w:val="2"/>
          </w:tcPr>
          <w:p w14:paraId="5E4CBBC0"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1"/>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26" w:type="dxa"/>
          </w:tcPr>
          <w:p w14:paraId="40CB9CFA"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3"/>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708" w:type="dxa"/>
            <w:gridSpan w:val="3"/>
          </w:tcPr>
          <w:p w14:paraId="5E51EFB2"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5"/>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962" w:type="dxa"/>
            <w:gridSpan w:val="2"/>
          </w:tcPr>
          <w:p w14:paraId="08656772" w14:textId="77777777" w:rsidR="00B554E4" w:rsidRPr="00B554E4" w:rsidRDefault="00B554E4" w:rsidP="00B554E4">
            <w:pPr>
              <w:spacing w:before="40" w:after="40"/>
              <w:rPr>
                <w:rFonts w:ascii="Arial" w:hAnsi="Arial" w:cs="Arial"/>
                <w:b/>
                <w:color w:val="FF0000"/>
                <w:sz w:val="18"/>
                <w:szCs w:val="18"/>
              </w:rPr>
            </w:pPr>
            <w:r w:rsidRPr="00B554E4">
              <w:rPr>
                <w:rFonts w:ascii="Arial" w:hAnsi="Arial" w:cs="Arial"/>
                <w:b/>
                <w:color w:val="FF0000"/>
                <w:sz w:val="18"/>
                <w:szCs w:val="18"/>
              </w:rPr>
              <w:t xml:space="preserve">9.3.4.1.1 P13 </w:t>
            </w:r>
          </w:p>
          <w:p w14:paraId="353E237B" w14:textId="77777777" w:rsidR="00B554E4" w:rsidRPr="00B554E4" w:rsidRDefault="00B554E4" w:rsidP="00B554E4">
            <w:pPr>
              <w:spacing w:before="40" w:after="40"/>
              <w:rPr>
                <w:rFonts w:ascii="Arial" w:hAnsi="Arial" w:cs="Arial"/>
                <w:b/>
                <w:sz w:val="18"/>
                <w:szCs w:val="18"/>
              </w:rPr>
            </w:pPr>
            <w:r w:rsidRPr="00B554E4">
              <w:rPr>
                <w:rFonts w:ascii="Arial" w:hAnsi="Arial" w:cs="Arial"/>
                <w:sz w:val="18"/>
                <w:szCs w:val="18"/>
              </w:rPr>
              <w:t>New road boundary fences or walls up to 1.5m in height</w:t>
            </w:r>
          </w:p>
        </w:tc>
        <w:tc>
          <w:tcPr>
            <w:tcW w:w="2976" w:type="dxa"/>
            <w:gridSpan w:val="2"/>
          </w:tcPr>
          <w:p w14:paraId="2BE3FFD3"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fldChar w:fldCharType="begin">
                <w:ffData>
                  <w:name w:val=""/>
                  <w:enabled/>
                  <w:calcOnExit w:val="0"/>
                  <w:textInput/>
                </w:ffData>
              </w:fldChar>
            </w:r>
            <w:r w:rsidRPr="00B554E4">
              <w:rPr>
                <w:rFonts w:ascii="Arial" w:hAnsi="Arial" w:cs="Arial"/>
                <w:sz w:val="18"/>
                <w:szCs w:val="18"/>
              </w:rPr>
              <w:instrText xml:space="preserve"> FORMTEXT </w:instrText>
            </w:r>
            <w:r w:rsidRPr="00B554E4">
              <w:rPr>
                <w:rFonts w:ascii="Arial" w:hAnsi="Arial" w:cs="Arial"/>
                <w:sz w:val="18"/>
                <w:szCs w:val="18"/>
              </w:rPr>
            </w:r>
            <w:r w:rsidRPr="00B554E4">
              <w:rPr>
                <w:rFonts w:ascii="Arial" w:hAnsi="Arial" w:cs="Arial"/>
                <w:sz w:val="18"/>
                <w:szCs w:val="18"/>
              </w:rPr>
              <w:fldChar w:fldCharType="separate"/>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sz w:val="18"/>
                <w:szCs w:val="18"/>
              </w:rPr>
              <w:fldChar w:fldCharType="end"/>
            </w:r>
          </w:p>
        </w:tc>
      </w:tr>
      <w:tr w:rsidR="00B554E4" w:rsidRPr="00B554E4" w14:paraId="6710AED2" w14:textId="77777777" w:rsidTr="00B554E4">
        <w:tblPrEx>
          <w:tblLook w:val="04A0" w:firstRow="1" w:lastRow="0" w:firstColumn="1" w:lastColumn="0" w:noHBand="0" w:noVBand="1"/>
        </w:tblPrEx>
        <w:trPr>
          <w:trHeight w:val="489"/>
        </w:trPr>
        <w:tc>
          <w:tcPr>
            <w:tcW w:w="567" w:type="dxa"/>
            <w:gridSpan w:val="2"/>
          </w:tcPr>
          <w:p w14:paraId="1B91C2A6"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1"/>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26" w:type="dxa"/>
          </w:tcPr>
          <w:p w14:paraId="41E52A07"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3"/>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708" w:type="dxa"/>
            <w:gridSpan w:val="3"/>
          </w:tcPr>
          <w:p w14:paraId="0F8A3293"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5"/>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962" w:type="dxa"/>
            <w:gridSpan w:val="2"/>
          </w:tcPr>
          <w:p w14:paraId="43C2F7AF" w14:textId="77777777" w:rsidR="00B554E4" w:rsidRPr="00B554E4" w:rsidRDefault="00B554E4" w:rsidP="00B554E4">
            <w:pPr>
              <w:spacing w:before="40" w:after="40"/>
              <w:rPr>
                <w:rFonts w:ascii="Arial" w:hAnsi="Arial" w:cs="Arial"/>
                <w:b/>
                <w:color w:val="FF0000"/>
                <w:sz w:val="18"/>
                <w:szCs w:val="18"/>
              </w:rPr>
            </w:pPr>
            <w:r w:rsidRPr="00B554E4">
              <w:rPr>
                <w:rFonts w:ascii="Arial" w:hAnsi="Arial" w:cs="Arial"/>
                <w:b/>
                <w:color w:val="FF0000"/>
                <w:sz w:val="18"/>
                <w:szCs w:val="18"/>
              </w:rPr>
              <w:t xml:space="preserve">9.3.4.1.3 RD6 </w:t>
            </w:r>
          </w:p>
          <w:p w14:paraId="29A4DCF3"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t>New buildings and alteration to building exteriors.</w:t>
            </w:r>
          </w:p>
          <w:p w14:paraId="34BD3117" w14:textId="77777777" w:rsidR="00B554E4" w:rsidRPr="00B554E4" w:rsidRDefault="00B554E4" w:rsidP="00B554E4">
            <w:pPr>
              <w:spacing w:before="40" w:after="40"/>
              <w:rPr>
                <w:rFonts w:ascii="Arial" w:hAnsi="Arial" w:cs="Arial"/>
                <w:bCs/>
                <w:sz w:val="18"/>
                <w:szCs w:val="18"/>
              </w:rPr>
            </w:pPr>
            <w:r w:rsidRPr="00B554E4">
              <w:rPr>
                <w:rFonts w:ascii="Arial" w:hAnsi="Arial" w:cs="Arial"/>
                <w:bCs/>
                <w:sz w:val="18"/>
                <w:szCs w:val="18"/>
              </w:rPr>
              <w:t>New or alteration to road boundary fences and walls, over 1.5m in height.</w:t>
            </w:r>
          </w:p>
          <w:p w14:paraId="59111EE3" w14:textId="77777777" w:rsidR="00B554E4" w:rsidRPr="00B554E4" w:rsidRDefault="00B554E4" w:rsidP="00B554E4">
            <w:pPr>
              <w:spacing w:before="40" w:after="40"/>
              <w:rPr>
                <w:rFonts w:ascii="Arial" w:hAnsi="Arial" w:cs="Arial"/>
                <w:bCs/>
                <w:sz w:val="18"/>
                <w:szCs w:val="18"/>
              </w:rPr>
            </w:pPr>
            <w:r w:rsidRPr="00B554E4">
              <w:rPr>
                <w:rFonts w:ascii="Arial" w:hAnsi="Arial" w:cs="Arial"/>
                <w:bCs/>
                <w:sz w:val="18"/>
                <w:szCs w:val="18"/>
              </w:rPr>
              <w:t>Excludes buildings less than 5m high located to rear of main res unit; and neutral or intrusive buildings exterior alterations not visible from the street.</w:t>
            </w:r>
          </w:p>
        </w:tc>
        <w:tc>
          <w:tcPr>
            <w:tcW w:w="2976" w:type="dxa"/>
            <w:gridSpan w:val="2"/>
          </w:tcPr>
          <w:p w14:paraId="00DADB03"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fldChar w:fldCharType="begin">
                <w:ffData>
                  <w:name w:val=""/>
                  <w:enabled/>
                  <w:calcOnExit w:val="0"/>
                  <w:textInput/>
                </w:ffData>
              </w:fldChar>
            </w:r>
            <w:r w:rsidRPr="00B554E4">
              <w:rPr>
                <w:rFonts w:ascii="Arial" w:hAnsi="Arial" w:cs="Arial"/>
                <w:sz w:val="18"/>
                <w:szCs w:val="18"/>
              </w:rPr>
              <w:instrText xml:space="preserve"> FORMTEXT </w:instrText>
            </w:r>
            <w:r w:rsidRPr="00B554E4">
              <w:rPr>
                <w:rFonts w:ascii="Arial" w:hAnsi="Arial" w:cs="Arial"/>
                <w:sz w:val="18"/>
                <w:szCs w:val="18"/>
              </w:rPr>
            </w:r>
            <w:r w:rsidRPr="00B554E4">
              <w:rPr>
                <w:rFonts w:ascii="Arial" w:hAnsi="Arial" w:cs="Arial"/>
                <w:sz w:val="18"/>
                <w:szCs w:val="18"/>
              </w:rPr>
              <w:fldChar w:fldCharType="separate"/>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sz w:val="18"/>
                <w:szCs w:val="18"/>
              </w:rPr>
              <w:fldChar w:fldCharType="end"/>
            </w:r>
          </w:p>
        </w:tc>
      </w:tr>
      <w:tr w:rsidR="00B554E4" w:rsidRPr="00B554E4" w14:paraId="597202E8" w14:textId="77777777" w:rsidTr="00B554E4">
        <w:tblPrEx>
          <w:tblLook w:val="04A0" w:firstRow="1" w:lastRow="0" w:firstColumn="1" w:lastColumn="0" w:noHBand="0" w:noVBand="1"/>
        </w:tblPrEx>
        <w:trPr>
          <w:trHeight w:val="489"/>
        </w:trPr>
        <w:tc>
          <w:tcPr>
            <w:tcW w:w="567" w:type="dxa"/>
            <w:gridSpan w:val="2"/>
          </w:tcPr>
          <w:p w14:paraId="060F98FE"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1"/>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26" w:type="dxa"/>
          </w:tcPr>
          <w:p w14:paraId="1F6CFA07"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3"/>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708" w:type="dxa"/>
            <w:gridSpan w:val="3"/>
          </w:tcPr>
          <w:p w14:paraId="32C0A966"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5"/>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962" w:type="dxa"/>
            <w:gridSpan w:val="2"/>
          </w:tcPr>
          <w:p w14:paraId="242F7324" w14:textId="77777777" w:rsidR="00B554E4" w:rsidRPr="00B554E4" w:rsidRDefault="00B554E4" w:rsidP="00B554E4">
            <w:pPr>
              <w:spacing w:before="40" w:after="40"/>
              <w:rPr>
                <w:rFonts w:ascii="Arial" w:hAnsi="Arial" w:cs="Arial"/>
                <w:b/>
                <w:color w:val="FF0000"/>
                <w:sz w:val="18"/>
                <w:szCs w:val="18"/>
              </w:rPr>
            </w:pPr>
            <w:r w:rsidRPr="00B554E4">
              <w:rPr>
                <w:rFonts w:ascii="Arial" w:hAnsi="Arial" w:cs="Arial"/>
                <w:b/>
                <w:color w:val="FF0000"/>
                <w:sz w:val="18"/>
                <w:szCs w:val="18"/>
              </w:rPr>
              <w:t>9.3.4.1.3  RD7</w:t>
            </w:r>
          </w:p>
          <w:p w14:paraId="4B60F1B0" w14:textId="77777777" w:rsidR="00B554E4" w:rsidRPr="00B554E4" w:rsidRDefault="00B554E4" w:rsidP="00B554E4">
            <w:pPr>
              <w:spacing w:before="40" w:after="40"/>
              <w:rPr>
                <w:rFonts w:ascii="Arial" w:hAnsi="Arial" w:cs="Arial"/>
                <w:b/>
                <w:sz w:val="18"/>
                <w:szCs w:val="18"/>
              </w:rPr>
            </w:pPr>
            <w:r w:rsidRPr="00B554E4">
              <w:rPr>
                <w:rFonts w:ascii="Arial" w:hAnsi="Arial" w:cs="Arial"/>
                <w:sz w:val="18"/>
                <w:szCs w:val="18"/>
              </w:rPr>
              <w:t>Demolition or relocation of a defining or contributory building (except if a heritage item RD3, D1, D2 or NC1 apply instead)</w:t>
            </w:r>
          </w:p>
        </w:tc>
        <w:tc>
          <w:tcPr>
            <w:tcW w:w="2976" w:type="dxa"/>
            <w:gridSpan w:val="2"/>
          </w:tcPr>
          <w:p w14:paraId="6124BCF6"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fldChar w:fldCharType="begin">
                <w:ffData>
                  <w:name w:val=""/>
                  <w:enabled/>
                  <w:calcOnExit w:val="0"/>
                  <w:textInput/>
                </w:ffData>
              </w:fldChar>
            </w:r>
            <w:r w:rsidRPr="00B554E4">
              <w:rPr>
                <w:rFonts w:ascii="Arial" w:hAnsi="Arial" w:cs="Arial"/>
                <w:sz w:val="18"/>
                <w:szCs w:val="18"/>
              </w:rPr>
              <w:instrText xml:space="preserve"> FORMTEXT </w:instrText>
            </w:r>
            <w:r w:rsidRPr="00B554E4">
              <w:rPr>
                <w:rFonts w:ascii="Arial" w:hAnsi="Arial" w:cs="Arial"/>
                <w:sz w:val="18"/>
                <w:szCs w:val="18"/>
              </w:rPr>
            </w:r>
            <w:r w:rsidRPr="00B554E4">
              <w:rPr>
                <w:rFonts w:ascii="Arial" w:hAnsi="Arial" w:cs="Arial"/>
                <w:sz w:val="18"/>
                <w:szCs w:val="18"/>
              </w:rPr>
              <w:fldChar w:fldCharType="separate"/>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sz w:val="18"/>
                <w:szCs w:val="18"/>
              </w:rPr>
              <w:fldChar w:fldCharType="end"/>
            </w:r>
          </w:p>
        </w:tc>
      </w:tr>
      <w:tr w:rsidR="00B554E4" w:rsidRPr="00B554E4" w14:paraId="4A891810" w14:textId="77777777" w:rsidTr="00B554E4">
        <w:tblPrEx>
          <w:tblLook w:val="04A0" w:firstRow="1" w:lastRow="0" w:firstColumn="1" w:lastColumn="0" w:noHBand="0" w:noVBand="1"/>
        </w:tblPrEx>
        <w:trPr>
          <w:trHeight w:val="489"/>
        </w:trPr>
        <w:tc>
          <w:tcPr>
            <w:tcW w:w="567" w:type="dxa"/>
            <w:gridSpan w:val="2"/>
          </w:tcPr>
          <w:p w14:paraId="05E65A72"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1"/>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26" w:type="dxa"/>
          </w:tcPr>
          <w:p w14:paraId="71288AEC"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3"/>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708" w:type="dxa"/>
            <w:gridSpan w:val="3"/>
          </w:tcPr>
          <w:p w14:paraId="3B6672D3" w14:textId="77777777" w:rsidR="00B554E4" w:rsidRPr="00B554E4" w:rsidRDefault="00B554E4" w:rsidP="00B554E4">
            <w:pPr>
              <w:spacing w:before="40" w:after="40"/>
              <w:jc w:val="center"/>
              <w:rPr>
                <w:rFonts w:ascii="Arial" w:hAnsi="Arial" w:cs="Arial"/>
                <w:b/>
                <w:sz w:val="18"/>
                <w:szCs w:val="18"/>
              </w:rPr>
            </w:pPr>
            <w:r w:rsidRPr="00B554E4">
              <w:rPr>
                <w:rFonts w:ascii="Arial" w:hAnsi="Arial" w:cs="Arial"/>
                <w:b/>
                <w:sz w:val="18"/>
                <w:szCs w:val="18"/>
              </w:rPr>
              <w:fldChar w:fldCharType="begin">
                <w:ffData>
                  <w:name w:val="Check15"/>
                  <w:enabled/>
                  <w:calcOnExit w:val="0"/>
                  <w:checkBox>
                    <w:sizeAuto/>
                    <w:default w:val="0"/>
                  </w:checkBox>
                </w:ffData>
              </w:fldChar>
            </w:r>
            <w:r w:rsidRPr="00B554E4">
              <w:rPr>
                <w:rFonts w:ascii="Arial" w:hAnsi="Arial" w:cs="Arial"/>
                <w:b/>
                <w:sz w:val="18"/>
                <w:szCs w:val="18"/>
              </w:rPr>
              <w:instrText xml:space="preserve"> FORMCHECKBOX </w:instrText>
            </w:r>
            <w:r w:rsidR="00717379">
              <w:rPr>
                <w:rFonts w:ascii="Arial" w:hAnsi="Arial" w:cs="Arial"/>
                <w:b/>
                <w:sz w:val="18"/>
                <w:szCs w:val="18"/>
              </w:rPr>
            </w:r>
            <w:r w:rsidR="00717379">
              <w:rPr>
                <w:rFonts w:ascii="Arial" w:hAnsi="Arial" w:cs="Arial"/>
                <w:b/>
                <w:sz w:val="18"/>
                <w:szCs w:val="18"/>
              </w:rPr>
              <w:fldChar w:fldCharType="separate"/>
            </w:r>
            <w:r w:rsidRPr="00B554E4">
              <w:rPr>
                <w:rFonts w:ascii="Arial" w:hAnsi="Arial" w:cs="Arial"/>
                <w:b/>
                <w:sz w:val="18"/>
                <w:szCs w:val="18"/>
              </w:rPr>
              <w:fldChar w:fldCharType="end"/>
            </w:r>
          </w:p>
        </w:tc>
        <w:tc>
          <w:tcPr>
            <w:tcW w:w="4962" w:type="dxa"/>
            <w:gridSpan w:val="2"/>
          </w:tcPr>
          <w:p w14:paraId="644FE27D" w14:textId="77777777" w:rsidR="00B554E4" w:rsidRPr="00B554E4" w:rsidRDefault="00B554E4" w:rsidP="00B554E4">
            <w:pPr>
              <w:spacing w:before="40" w:after="40"/>
              <w:rPr>
                <w:rFonts w:ascii="Arial" w:hAnsi="Arial" w:cs="Arial"/>
                <w:b/>
                <w:color w:val="FF0000"/>
                <w:sz w:val="18"/>
                <w:szCs w:val="18"/>
              </w:rPr>
            </w:pPr>
            <w:r w:rsidRPr="00B554E4">
              <w:rPr>
                <w:rFonts w:ascii="Arial" w:hAnsi="Arial" w:cs="Arial"/>
                <w:b/>
                <w:color w:val="FF0000"/>
                <w:sz w:val="18"/>
                <w:szCs w:val="18"/>
              </w:rPr>
              <w:t>9.3.4.1.3  RD8</w:t>
            </w:r>
          </w:p>
          <w:p w14:paraId="67B0CD71" w14:textId="77777777" w:rsidR="00B554E4" w:rsidRPr="00B554E4" w:rsidRDefault="00B554E4" w:rsidP="00B554E4">
            <w:pPr>
              <w:spacing w:before="40" w:after="40"/>
              <w:rPr>
                <w:rFonts w:ascii="Arial" w:hAnsi="Arial" w:cs="Arial"/>
                <w:b/>
                <w:sz w:val="18"/>
                <w:szCs w:val="18"/>
              </w:rPr>
            </w:pPr>
            <w:r w:rsidRPr="00B554E4">
              <w:rPr>
                <w:rFonts w:ascii="Arial" w:hAnsi="Arial" w:cs="Arial"/>
                <w:sz w:val="18"/>
                <w:szCs w:val="18"/>
              </w:rPr>
              <w:t>New building 5m+ in height in HDZ or RVA zones sharing a boundary with a site in an RHA</w:t>
            </w:r>
          </w:p>
        </w:tc>
        <w:tc>
          <w:tcPr>
            <w:tcW w:w="2976" w:type="dxa"/>
            <w:gridSpan w:val="2"/>
          </w:tcPr>
          <w:p w14:paraId="04C667CF" w14:textId="77777777" w:rsidR="00B554E4" w:rsidRPr="00B554E4" w:rsidRDefault="00B554E4" w:rsidP="00B554E4">
            <w:pPr>
              <w:spacing w:before="40" w:after="40"/>
              <w:rPr>
                <w:rFonts w:ascii="Arial" w:hAnsi="Arial" w:cs="Arial"/>
                <w:sz w:val="18"/>
                <w:szCs w:val="18"/>
              </w:rPr>
            </w:pPr>
            <w:r w:rsidRPr="00B554E4">
              <w:rPr>
                <w:rFonts w:ascii="Arial" w:hAnsi="Arial" w:cs="Arial"/>
                <w:sz w:val="18"/>
                <w:szCs w:val="18"/>
              </w:rPr>
              <w:fldChar w:fldCharType="begin">
                <w:ffData>
                  <w:name w:val=""/>
                  <w:enabled/>
                  <w:calcOnExit w:val="0"/>
                  <w:textInput/>
                </w:ffData>
              </w:fldChar>
            </w:r>
            <w:r w:rsidRPr="00B554E4">
              <w:rPr>
                <w:rFonts w:ascii="Arial" w:hAnsi="Arial" w:cs="Arial"/>
                <w:sz w:val="18"/>
                <w:szCs w:val="18"/>
              </w:rPr>
              <w:instrText xml:space="preserve"> FORMTEXT </w:instrText>
            </w:r>
            <w:r w:rsidRPr="00B554E4">
              <w:rPr>
                <w:rFonts w:ascii="Arial" w:hAnsi="Arial" w:cs="Arial"/>
                <w:sz w:val="18"/>
                <w:szCs w:val="18"/>
              </w:rPr>
            </w:r>
            <w:r w:rsidRPr="00B554E4">
              <w:rPr>
                <w:rFonts w:ascii="Arial" w:hAnsi="Arial" w:cs="Arial"/>
                <w:sz w:val="18"/>
                <w:szCs w:val="18"/>
              </w:rPr>
              <w:fldChar w:fldCharType="separate"/>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noProof/>
                <w:sz w:val="18"/>
                <w:szCs w:val="18"/>
              </w:rPr>
              <w:t> </w:t>
            </w:r>
            <w:r w:rsidRPr="00B554E4">
              <w:rPr>
                <w:rFonts w:ascii="Arial" w:hAnsi="Arial" w:cs="Arial"/>
                <w:sz w:val="18"/>
                <w:szCs w:val="18"/>
              </w:rPr>
              <w:fldChar w:fldCharType="end"/>
            </w:r>
          </w:p>
        </w:tc>
      </w:tr>
    </w:tbl>
    <w:p w14:paraId="4A5788ED" w14:textId="77777777" w:rsidR="00B554E4" w:rsidRDefault="00B554E4" w:rsidP="0028292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8"/>
        <w:gridCol w:w="564"/>
        <w:gridCol w:w="5025"/>
        <w:gridCol w:w="2839"/>
      </w:tblGrid>
      <w:tr w:rsidR="0075531B" w:rsidRPr="00E84A21" w14:paraId="2CC472EF" w14:textId="77777777" w:rsidTr="00C67FAE">
        <w:trPr>
          <w:cantSplit/>
          <w:trHeight w:val="291"/>
          <w:tblHeader/>
        </w:trPr>
        <w:tc>
          <w:tcPr>
            <w:tcW w:w="9633" w:type="dxa"/>
            <w:gridSpan w:val="5"/>
            <w:shd w:val="clear" w:color="auto" w:fill="287888"/>
            <w:vAlign w:val="center"/>
          </w:tcPr>
          <w:p w14:paraId="789CA720" w14:textId="77777777" w:rsidR="0075531B" w:rsidRPr="00E84A21" w:rsidRDefault="0075531B" w:rsidP="0075531B">
            <w:pPr>
              <w:pStyle w:val="Title"/>
              <w:spacing w:before="60" w:after="40"/>
              <w:jc w:val="left"/>
              <w:rPr>
                <w:rFonts w:ascii="Arial" w:hAnsi="Arial" w:cs="Arial"/>
                <w:color w:val="FFFFFF"/>
                <w:sz w:val="22"/>
                <w:szCs w:val="22"/>
              </w:rPr>
            </w:pPr>
            <w:r w:rsidRPr="00E84A21">
              <w:rPr>
                <w:rFonts w:ascii="Arial" w:hAnsi="Arial" w:cs="Arial"/>
                <w:color w:val="FFFFFF"/>
                <w:sz w:val="22"/>
                <w:szCs w:val="22"/>
              </w:rPr>
              <w:t>CHAPTER 7 - TRANSPORT RULES</w:t>
            </w:r>
          </w:p>
        </w:tc>
      </w:tr>
      <w:tr w:rsidR="0075531B" w:rsidRPr="00FB52A2" w14:paraId="07A92EDF" w14:textId="77777777" w:rsidTr="00C67FAE">
        <w:trPr>
          <w:cantSplit/>
          <w:trHeight w:val="265"/>
          <w:tblHeader/>
        </w:trPr>
        <w:tc>
          <w:tcPr>
            <w:tcW w:w="1769" w:type="dxa"/>
            <w:gridSpan w:val="3"/>
            <w:shd w:val="clear" w:color="auto" w:fill="auto"/>
            <w:vAlign w:val="center"/>
          </w:tcPr>
          <w:p w14:paraId="0779FB7E"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Compliance</w:t>
            </w:r>
          </w:p>
        </w:tc>
        <w:tc>
          <w:tcPr>
            <w:tcW w:w="5025" w:type="dxa"/>
            <w:vMerge w:val="restart"/>
            <w:shd w:val="clear" w:color="auto" w:fill="auto"/>
            <w:vAlign w:val="center"/>
          </w:tcPr>
          <w:p w14:paraId="6DB1BAE1"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Rule</w:t>
            </w:r>
          </w:p>
        </w:tc>
        <w:tc>
          <w:tcPr>
            <w:tcW w:w="2839" w:type="dxa"/>
            <w:vMerge w:val="restart"/>
            <w:shd w:val="clear" w:color="auto" w:fill="auto"/>
            <w:vAlign w:val="center"/>
          </w:tcPr>
          <w:p w14:paraId="565B4D16"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Comments</w:t>
            </w:r>
          </w:p>
        </w:tc>
      </w:tr>
      <w:tr w:rsidR="0075531B" w:rsidRPr="00FB52A2" w14:paraId="179FAA41" w14:textId="77777777" w:rsidTr="00C67FAE">
        <w:trPr>
          <w:cantSplit/>
          <w:trHeight w:val="336"/>
          <w:tblHeader/>
        </w:trPr>
        <w:tc>
          <w:tcPr>
            <w:tcW w:w="647" w:type="dxa"/>
            <w:shd w:val="clear" w:color="auto" w:fill="auto"/>
            <w:vAlign w:val="center"/>
          </w:tcPr>
          <w:p w14:paraId="0077C761"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Y</w:t>
            </w:r>
          </w:p>
        </w:tc>
        <w:tc>
          <w:tcPr>
            <w:tcW w:w="558" w:type="dxa"/>
            <w:shd w:val="clear" w:color="auto" w:fill="auto"/>
            <w:vAlign w:val="center"/>
          </w:tcPr>
          <w:p w14:paraId="0E2887B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N</w:t>
            </w:r>
          </w:p>
        </w:tc>
        <w:tc>
          <w:tcPr>
            <w:tcW w:w="564" w:type="dxa"/>
            <w:shd w:val="clear" w:color="auto" w:fill="auto"/>
            <w:vAlign w:val="center"/>
          </w:tcPr>
          <w:p w14:paraId="43EB492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N/A</w:t>
            </w:r>
          </w:p>
        </w:tc>
        <w:tc>
          <w:tcPr>
            <w:tcW w:w="5025" w:type="dxa"/>
            <w:vMerge/>
            <w:shd w:val="clear" w:color="auto" w:fill="auto"/>
            <w:vAlign w:val="center"/>
          </w:tcPr>
          <w:p w14:paraId="3462420F" w14:textId="77777777" w:rsidR="0075531B" w:rsidRPr="00FB52A2" w:rsidRDefault="0075531B" w:rsidP="0075531B">
            <w:pPr>
              <w:pStyle w:val="Title"/>
              <w:spacing w:before="40" w:after="40"/>
              <w:jc w:val="left"/>
              <w:rPr>
                <w:rFonts w:ascii="Arial" w:hAnsi="Arial" w:cs="Arial"/>
                <w:sz w:val="18"/>
                <w:szCs w:val="18"/>
              </w:rPr>
            </w:pPr>
          </w:p>
        </w:tc>
        <w:tc>
          <w:tcPr>
            <w:tcW w:w="2839" w:type="dxa"/>
            <w:vMerge/>
            <w:shd w:val="clear" w:color="auto" w:fill="auto"/>
            <w:vAlign w:val="center"/>
          </w:tcPr>
          <w:p w14:paraId="388D165C" w14:textId="77777777" w:rsidR="0075531B" w:rsidRPr="00FB52A2" w:rsidRDefault="0075531B" w:rsidP="0075531B">
            <w:pPr>
              <w:pStyle w:val="Title"/>
              <w:spacing w:before="40" w:after="40"/>
              <w:jc w:val="left"/>
              <w:rPr>
                <w:rFonts w:ascii="Arial" w:hAnsi="Arial" w:cs="Arial"/>
                <w:sz w:val="18"/>
                <w:szCs w:val="18"/>
              </w:rPr>
            </w:pPr>
          </w:p>
        </w:tc>
      </w:tr>
      <w:tr w:rsidR="0075531B" w:rsidRPr="00FB52A2" w14:paraId="0D37445D" w14:textId="77777777" w:rsidTr="00C67FAE">
        <w:tc>
          <w:tcPr>
            <w:tcW w:w="9633" w:type="dxa"/>
            <w:gridSpan w:val="5"/>
            <w:shd w:val="clear" w:color="auto" w:fill="E6E6E6"/>
            <w:vAlign w:val="center"/>
          </w:tcPr>
          <w:p w14:paraId="6353497E" w14:textId="77777777" w:rsidR="0075531B" w:rsidRPr="00FB52A2" w:rsidRDefault="0075531B" w:rsidP="0075531B">
            <w:pPr>
              <w:pStyle w:val="Title"/>
              <w:spacing w:before="40" w:after="40"/>
              <w:jc w:val="left"/>
              <w:rPr>
                <w:rFonts w:ascii="Arial" w:hAnsi="Arial" w:cs="Arial"/>
                <w:b w:val="0"/>
                <w:sz w:val="18"/>
                <w:szCs w:val="18"/>
              </w:rPr>
            </w:pPr>
            <w:r w:rsidRPr="00C263E2">
              <w:rPr>
                <w:rFonts w:ascii="Arial" w:hAnsi="Arial" w:cs="Arial"/>
                <w:sz w:val="18"/>
                <w:szCs w:val="18"/>
              </w:rPr>
              <w:t>7.</w:t>
            </w:r>
            <w:r>
              <w:rPr>
                <w:rFonts w:ascii="Arial" w:hAnsi="Arial" w:cs="Arial"/>
                <w:sz w:val="18"/>
                <w:szCs w:val="18"/>
              </w:rPr>
              <w:t>4.2</w:t>
            </w:r>
            <w:r w:rsidRPr="00C263E2">
              <w:rPr>
                <w:rFonts w:ascii="Arial" w:hAnsi="Arial" w:cs="Arial"/>
                <w:sz w:val="18"/>
                <w:szCs w:val="18"/>
              </w:rPr>
              <w:t xml:space="preserve"> Rules</w:t>
            </w:r>
          </w:p>
        </w:tc>
      </w:tr>
      <w:tr w:rsidR="0075531B" w:rsidRPr="00FB52A2" w14:paraId="1808C10F" w14:textId="77777777" w:rsidTr="00C67FAE">
        <w:tc>
          <w:tcPr>
            <w:tcW w:w="647" w:type="dxa"/>
            <w:shd w:val="clear" w:color="auto" w:fill="auto"/>
          </w:tcPr>
          <w:p w14:paraId="1C46523E"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50CDDFA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050AD0C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0AF94A54"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Minimum number of car parks</w:t>
            </w:r>
            <w:r>
              <w:rPr>
                <w:rFonts w:ascii="Arial" w:hAnsi="Arial" w:cs="Arial"/>
                <w:sz w:val="18"/>
                <w:szCs w:val="18"/>
              </w:rPr>
              <w:t xml:space="preserve"> </w:t>
            </w:r>
          </w:p>
          <w:p w14:paraId="18A523A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As per Table 7.</w:t>
            </w:r>
            <w:r>
              <w:rPr>
                <w:rFonts w:ascii="Arial" w:hAnsi="Arial" w:cs="Arial"/>
                <w:b w:val="0"/>
                <w:sz w:val="18"/>
                <w:szCs w:val="18"/>
              </w:rPr>
              <w:t>5.1.1</w:t>
            </w:r>
            <w:r w:rsidRPr="00FB52A2">
              <w:rPr>
                <w:rFonts w:ascii="Arial" w:hAnsi="Arial" w:cs="Arial"/>
                <w:b w:val="0"/>
                <w:sz w:val="18"/>
                <w:szCs w:val="18"/>
              </w:rPr>
              <w:t xml:space="preserve"> </w:t>
            </w:r>
            <w:r>
              <w:rPr>
                <w:rFonts w:ascii="Arial" w:hAnsi="Arial" w:cs="Arial"/>
                <w:b w:val="0"/>
                <w:sz w:val="18"/>
                <w:szCs w:val="18"/>
              </w:rPr>
              <w:t>in Appendix 7.5.1</w:t>
            </w:r>
          </w:p>
          <w:p w14:paraId="12566F4E"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Permitted reductions are in Appendix 7.</w:t>
            </w:r>
            <w:r>
              <w:rPr>
                <w:rFonts w:ascii="Arial" w:hAnsi="Arial" w:cs="Arial"/>
                <w:b w:val="0"/>
                <w:sz w:val="18"/>
                <w:szCs w:val="18"/>
              </w:rPr>
              <w:t>5.</w:t>
            </w:r>
            <w:r w:rsidRPr="00FB52A2">
              <w:rPr>
                <w:rFonts w:ascii="Arial" w:hAnsi="Arial" w:cs="Arial"/>
                <w:b w:val="0"/>
                <w:sz w:val="18"/>
                <w:szCs w:val="18"/>
              </w:rPr>
              <w:t>14.</w:t>
            </w:r>
          </w:p>
        </w:tc>
        <w:tc>
          <w:tcPr>
            <w:tcW w:w="2839" w:type="dxa"/>
            <w:shd w:val="clear" w:color="auto" w:fill="auto"/>
          </w:tcPr>
          <w:p w14:paraId="18F8B371"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794F387A" w14:textId="77777777" w:rsidTr="00C67FAE">
        <w:tc>
          <w:tcPr>
            <w:tcW w:w="647" w:type="dxa"/>
            <w:shd w:val="clear" w:color="auto" w:fill="auto"/>
          </w:tcPr>
          <w:p w14:paraId="22E3091C"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7AE13489"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2CA962E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794430ED"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 7.4.3.1 </w:t>
            </w:r>
            <w:r w:rsidRPr="00FB52A2">
              <w:rPr>
                <w:rFonts w:ascii="Arial" w:hAnsi="Arial" w:cs="Arial"/>
                <w:sz w:val="18"/>
                <w:szCs w:val="18"/>
              </w:rPr>
              <w:t>Minimum dimension of car parks</w:t>
            </w:r>
          </w:p>
          <w:p w14:paraId="4815DB59" w14:textId="77777777" w:rsidR="0075531B" w:rsidRPr="00FB52A2" w:rsidRDefault="0075531B" w:rsidP="00C01F7A">
            <w:pPr>
              <w:pStyle w:val="Title"/>
              <w:spacing w:before="40" w:after="40"/>
              <w:jc w:val="left"/>
              <w:rPr>
                <w:rFonts w:ascii="Arial" w:hAnsi="Arial" w:cs="Arial"/>
                <w:b w:val="0"/>
                <w:sz w:val="18"/>
                <w:szCs w:val="18"/>
              </w:rPr>
            </w:pPr>
            <w:r w:rsidRPr="00FB52A2">
              <w:rPr>
                <w:rFonts w:ascii="Arial" w:hAnsi="Arial" w:cs="Arial"/>
                <w:b w:val="0"/>
                <w:sz w:val="18"/>
                <w:szCs w:val="18"/>
              </w:rPr>
              <w:t>Where</w:t>
            </w:r>
            <w:r w:rsidRPr="00FB52A2">
              <w:rPr>
                <w:rFonts w:ascii="Arial" w:hAnsi="Arial" w:cs="Arial"/>
                <w:sz w:val="18"/>
                <w:szCs w:val="18"/>
              </w:rPr>
              <w:t xml:space="preserve"> </w:t>
            </w:r>
            <w:r w:rsidRPr="00FB52A2">
              <w:rPr>
                <w:rFonts w:ascii="Arial" w:hAnsi="Arial" w:cs="Arial"/>
                <w:b w:val="0"/>
                <w:sz w:val="18"/>
                <w:szCs w:val="18"/>
              </w:rPr>
              <w:t>car parks are available to the general public, Appendix 7.</w:t>
            </w:r>
            <w:r>
              <w:rPr>
                <w:rFonts w:ascii="Arial" w:hAnsi="Arial" w:cs="Arial"/>
                <w:b w:val="0"/>
                <w:sz w:val="18"/>
                <w:szCs w:val="18"/>
              </w:rPr>
              <w:t>5.1</w:t>
            </w:r>
            <w:r w:rsidRPr="00FB52A2">
              <w:rPr>
                <w:rFonts w:ascii="Arial" w:hAnsi="Arial" w:cs="Arial"/>
                <w:b w:val="0"/>
                <w:sz w:val="18"/>
                <w:szCs w:val="18"/>
              </w:rPr>
              <w:t xml:space="preserve"> Table 7.</w:t>
            </w:r>
            <w:r>
              <w:rPr>
                <w:rFonts w:ascii="Arial" w:hAnsi="Arial" w:cs="Arial"/>
                <w:b w:val="0"/>
                <w:sz w:val="18"/>
                <w:szCs w:val="18"/>
              </w:rPr>
              <w:t>5.1.3</w:t>
            </w:r>
          </w:p>
        </w:tc>
        <w:tc>
          <w:tcPr>
            <w:tcW w:w="2839" w:type="dxa"/>
            <w:shd w:val="clear" w:color="auto" w:fill="auto"/>
          </w:tcPr>
          <w:p w14:paraId="098CCAD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22CB41D6" w14:textId="77777777" w:rsidTr="00C67FAE">
        <w:tc>
          <w:tcPr>
            <w:tcW w:w="647" w:type="dxa"/>
            <w:tcBorders>
              <w:bottom w:val="single" w:sz="4" w:space="0" w:color="auto"/>
            </w:tcBorders>
            <w:shd w:val="clear" w:color="auto" w:fill="auto"/>
          </w:tcPr>
          <w:p w14:paraId="6F36A95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1F0C372B"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32AD3321"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398F4FE8"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 xml:space="preserve">Mobility car parks </w:t>
            </w:r>
          </w:p>
          <w:p w14:paraId="49F945BB"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Buildings with GFA &gt; 2,500m</w:t>
            </w:r>
            <w:r w:rsidRPr="00FB52A2">
              <w:rPr>
                <w:rFonts w:ascii="Arial" w:hAnsi="Arial" w:cs="Arial"/>
                <w:b w:val="0"/>
                <w:sz w:val="18"/>
                <w:szCs w:val="18"/>
                <w:vertAlign w:val="superscript"/>
              </w:rPr>
              <w:t xml:space="preserve">2 </w:t>
            </w:r>
            <w:r w:rsidRPr="00FB52A2">
              <w:rPr>
                <w:rFonts w:ascii="Arial" w:hAnsi="Arial" w:cs="Arial"/>
                <w:b w:val="0"/>
                <w:sz w:val="18"/>
                <w:szCs w:val="18"/>
              </w:rPr>
              <w:t>and other activities where standard parks are provided (except residential developments with less than 3 units), Appendix 7.</w:t>
            </w:r>
            <w:r>
              <w:rPr>
                <w:rFonts w:ascii="Arial" w:hAnsi="Arial" w:cs="Arial"/>
                <w:b w:val="0"/>
                <w:sz w:val="18"/>
                <w:szCs w:val="18"/>
              </w:rPr>
              <w:t>5.</w:t>
            </w:r>
            <w:r w:rsidRPr="00FB52A2">
              <w:rPr>
                <w:rFonts w:ascii="Arial" w:hAnsi="Arial" w:cs="Arial"/>
                <w:b w:val="0"/>
                <w:sz w:val="18"/>
                <w:szCs w:val="18"/>
              </w:rPr>
              <w:t>1 Table 7.</w:t>
            </w:r>
            <w:r>
              <w:rPr>
                <w:rFonts w:ascii="Arial" w:hAnsi="Arial" w:cs="Arial"/>
                <w:b w:val="0"/>
                <w:sz w:val="18"/>
                <w:szCs w:val="18"/>
              </w:rPr>
              <w:t>5.1.2</w:t>
            </w:r>
          </w:p>
        </w:tc>
        <w:tc>
          <w:tcPr>
            <w:tcW w:w="2839" w:type="dxa"/>
            <w:tcBorders>
              <w:bottom w:val="single" w:sz="4" w:space="0" w:color="auto"/>
            </w:tcBorders>
            <w:shd w:val="clear" w:color="auto" w:fill="auto"/>
          </w:tcPr>
          <w:p w14:paraId="7AF4F796"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74FD1BB6" w14:textId="77777777" w:rsidTr="00C67FAE">
        <w:tc>
          <w:tcPr>
            <w:tcW w:w="647" w:type="dxa"/>
            <w:tcBorders>
              <w:bottom w:val="single" w:sz="4" w:space="0" w:color="auto"/>
            </w:tcBorders>
            <w:shd w:val="clear" w:color="auto" w:fill="auto"/>
          </w:tcPr>
          <w:p w14:paraId="6AA96A75"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06601CB"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645F82D0"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F2A5D00"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P2  7.4.3.2</w:t>
            </w:r>
            <w:r w:rsidRPr="00FB52A2">
              <w:rPr>
                <w:rFonts w:ascii="Arial" w:hAnsi="Arial" w:cs="Arial"/>
                <w:sz w:val="18"/>
                <w:szCs w:val="18"/>
              </w:rPr>
              <w:t xml:space="preserve"> Minimum number of cycle parking facilities</w:t>
            </w:r>
          </w:p>
          <w:p w14:paraId="573E9F64"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All activities, Appendix 7.</w:t>
            </w:r>
            <w:r>
              <w:rPr>
                <w:rFonts w:ascii="Arial" w:hAnsi="Arial" w:cs="Arial"/>
                <w:b w:val="0"/>
                <w:sz w:val="18"/>
                <w:szCs w:val="18"/>
              </w:rPr>
              <w:t>5.</w:t>
            </w:r>
            <w:r w:rsidRPr="00FB52A2">
              <w:rPr>
                <w:rFonts w:ascii="Arial" w:hAnsi="Arial" w:cs="Arial"/>
                <w:b w:val="0"/>
                <w:sz w:val="18"/>
                <w:szCs w:val="18"/>
              </w:rPr>
              <w:t>2.</w:t>
            </w:r>
          </w:p>
        </w:tc>
        <w:tc>
          <w:tcPr>
            <w:tcW w:w="2839" w:type="dxa"/>
            <w:tcBorders>
              <w:bottom w:val="single" w:sz="4" w:space="0" w:color="auto"/>
            </w:tcBorders>
            <w:shd w:val="clear" w:color="auto" w:fill="auto"/>
          </w:tcPr>
          <w:p w14:paraId="1875A9BB"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172E479A" w14:textId="77777777" w:rsidTr="00C67FAE">
        <w:tc>
          <w:tcPr>
            <w:tcW w:w="647" w:type="dxa"/>
            <w:tcBorders>
              <w:bottom w:val="single" w:sz="4" w:space="0" w:color="auto"/>
            </w:tcBorders>
            <w:shd w:val="clear" w:color="auto" w:fill="auto"/>
          </w:tcPr>
          <w:p w14:paraId="2D1CF879"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4B750E6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64B6541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41C4EBEB"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P3  7.4.3.3</w:t>
            </w:r>
            <w:r w:rsidRPr="00FB52A2">
              <w:rPr>
                <w:rFonts w:ascii="Arial" w:hAnsi="Arial" w:cs="Arial"/>
                <w:sz w:val="18"/>
                <w:szCs w:val="18"/>
              </w:rPr>
              <w:t xml:space="preserve"> Minimum number of loading spaces</w:t>
            </w:r>
          </w:p>
          <w:p w14:paraId="3A9B6FFC"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All activities where standard car parks are provided, Appendix 7.</w:t>
            </w:r>
            <w:r>
              <w:rPr>
                <w:rFonts w:ascii="Arial" w:hAnsi="Arial" w:cs="Arial"/>
                <w:b w:val="0"/>
                <w:sz w:val="18"/>
                <w:szCs w:val="18"/>
              </w:rPr>
              <w:t>5.</w:t>
            </w:r>
            <w:r w:rsidRPr="00FB52A2">
              <w:rPr>
                <w:rFonts w:ascii="Arial" w:hAnsi="Arial" w:cs="Arial"/>
                <w:b w:val="0"/>
                <w:sz w:val="18"/>
                <w:szCs w:val="18"/>
              </w:rPr>
              <w:t xml:space="preserve">3. </w:t>
            </w:r>
          </w:p>
        </w:tc>
        <w:tc>
          <w:tcPr>
            <w:tcW w:w="2839" w:type="dxa"/>
            <w:tcBorders>
              <w:bottom w:val="single" w:sz="4" w:space="0" w:color="auto"/>
            </w:tcBorders>
            <w:shd w:val="clear" w:color="auto" w:fill="auto"/>
          </w:tcPr>
          <w:p w14:paraId="7823F9A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4C7CE1D0" w14:textId="77777777" w:rsidTr="00C67FAE">
        <w:tc>
          <w:tcPr>
            <w:tcW w:w="647" w:type="dxa"/>
            <w:tcBorders>
              <w:bottom w:val="single" w:sz="4" w:space="0" w:color="auto"/>
            </w:tcBorders>
            <w:shd w:val="clear" w:color="auto" w:fill="auto"/>
          </w:tcPr>
          <w:p w14:paraId="657DAC32"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2143DE6C"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43B88A0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19953D77"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P4  7.4.3.4</w:t>
            </w:r>
            <w:r w:rsidRPr="00FB52A2">
              <w:rPr>
                <w:rFonts w:ascii="Arial" w:hAnsi="Arial" w:cs="Arial"/>
                <w:sz w:val="18"/>
                <w:szCs w:val="18"/>
              </w:rPr>
              <w:t xml:space="preserve">  Manoeuvring for parking and loading areas </w:t>
            </w:r>
          </w:p>
          <w:p w14:paraId="0D63B3CF"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O</w:t>
            </w:r>
            <w:r>
              <w:rPr>
                <w:rFonts w:ascii="Arial" w:hAnsi="Arial" w:cs="Arial"/>
                <w:b w:val="0"/>
                <w:sz w:val="18"/>
                <w:szCs w:val="18"/>
              </w:rPr>
              <w:t>n</w:t>
            </w:r>
            <w:r w:rsidRPr="00FB52A2">
              <w:rPr>
                <w:rFonts w:ascii="Arial" w:hAnsi="Arial" w:cs="Arial"/>
                <w:b w:val="0"/>
                <w:sz w:val="18"/>
                <w:szCs w:val="18"/>
              </w:rPr>
              <w:t>-site manoeuvring area for all activities with a vehicle access Appendix 7</w:t>
            </w:r>
            <w:r>
              <w:rPr>
                <w:rFonts w:ascii="Arial" w:hAnsi="Arial" w:cs="Arial"/>
                <w:b w:val="0"/>
                <w:sz w:val="18"/>
                <w:szCs w:val="18"/>
              </w:rPr>
              <w:t>.5</w:t>
            </w:r>
            <w:r w:rsidRPr="00FB52A2">
              <w:rPr>
                <w:rFonts w:ascii="Arial" w:hAnsi="Arial" w:cs="Arial"/>
                <w:b w:val="0"/>
                <w:sz w:val="18"/>
                <w:szCs w:val="18"/>
              </w:rPr>
              <w:t>.6</w:t>
            </w:r>
          </w:p>
          <w:p w14:paraId="44F5BACE"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On-site vehicle manoeuvring area to ensure forward movement off site - all activities with access to arterial road; access to collector road where 3 or more parking spaces provided; access to 6 or more parking spaces; access to a heavy vehicle bay</w:t>
            </w:r>
          </w:p>
        </w:tc>
        <w:tc>
          <w:tcPr>
            <w:tcW w:w="2839" w:type="dxa"/>
            <w:tcBorders>
              <w:bottom w:val="single" w:sz="4" w:space="0" w:color="auto"/>
            </w:tcBorders>
            <w:shd w:val="clear" w:color="auto" w:fill="auto"/>
          </w:tcPr>
          <w:p w14:paraId="220C49EE"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3BB54F28" w14:textId="77777777" w:rsidTr="00C67FAE">
        <w:tc>
          <w:tcPr>
            <w:tcW w:w="647" w:type="dxa"/>
            <w:tcBorders>
              <w:bottom w:val="single" w:sz="4" w:space="0" w:color="auto"/>
            </w:tcBorders>
            <w:shd w:val="clear" w:color="auto" w:fill="auto"/>
          </w:tcPr>
          <w:p w14:paraId="6DEFC4CC"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225DB6F4"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00407766"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443145D8"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P5  7.4.3.5 </w:t>
            </w:r>
            <w:r w:rsidRPr="00FB52A2">
              <w:rPr>
                <w:rFonts w:ascii="Arial" w:hAnsi="Arial" w:cs="Arial"/>
                <w:sz w:val="18"/>
                <w:szCs w:val="18"/>
              </w:rPr>
              <w:t xml:space="preserve">Gradient of parking and loading areas </w:t>
            </w:r>
          </w:p>
          <w:p w14:paraId="31513561"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Non-residential activities with vehicle access.</w:t>
            </w:r>
          </w:p>
        </w:tc>
        <w:tc>
          <w:tcPr>
            <w:tcW w:w="2839" w:type="dxa"/>
            <w:tcBorders>
              <w:bottom w:val="single" w:sz="4" w:space="0" w:color="auto"/>
            </w:tcBorders>
            <w:shd w:val="clear" w:color="auto" w:fill="auto"/>
          </w:tcPr>
          <w:p w14:paraId="13799E29"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45840CAA" w14:textId="77777777" w:rsidTr="00C67FAE">
        <w:tc>
          <w:tcPr>
            <w:tcW w:w="647" w:type="dxa"/>
            <w:tcBorders>
              <w:bottom w:val="single" w:sz="4" w:space="0" w:color="auto"/>
            </w:tcBorders>
            <w:shd w:val="clear" w:color="auto" w:fill="auto"/>
          </w:tcPr>
          <w:p w14:paraId="35AA773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67AC4FF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5884D8E0"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7B80E5E8"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6</w:t>
            </w:r>
            <w:r>
              <w:rPr>
                <w:rFonts w:ascii="Arial" w:hAnsi="Arial" w:cs="Arial"/>
                <w:sz w:val="18"/>
                <w:szCs w:val="18"/>
              </w:rPr>
              <w:t xml:space="preserve">  7.4.3.6</w:t>
            </w:r>
            <w:r w:rsidRPr="00FB52A2">
              <w:rPr>
                <w:rFonts w:ascii="Arial" w:hAnsi="Arial" w:cs="Arial"/>
                <w:sz w:val="18"/>
                <w:szCs w:val="18"/>
              </w:rPr>
              <w:t xml:space="preserve"> Design of parking and loading areas</w:t>
            </w:r>
          </w:p>
          <w:p w14:paraId="1B010200"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Lighting - non-residential activities with parking/loading areas used during darkness.</w:t>
            </w:r>
          </w:p>
          <w:p w14:paraId="10B67246"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 xml:space="preserve">Formed, sealed, drained and marked out - any urban activity except residential with less than 3 car parks; sites with access off unsealed road; temporary activities. </w:t>
            </w:r>
          </w:p>
        </w:tc>
        <w:tc>
          <w:tcPr>
            <w:tcW w:w="2839" w:type="dxa"/>
            <w:tcBorders>
              <w:bottom w:val="single" w:sz="4" w:space="0" w:color="auto"/>
            </w:tcBorders>
            <w:shd w:val="clear" w:color="auto" w:fill="auto"/>
          </w:tcPr>
          <w:p w14:paraId="424AAAB7"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7A6E2871" w14:textId="77777777" w:rsidTr="00C67FAE">
        <w:tblPrEx>
          <w:tblLook w:val="04A0" w:firstRow="1" w:lastRow="0" w:firstColumn="1" w:lastColumn="0" w:noHBand="0" w:noVBand="1"/>
        </w:tblPrEx>
        <w:tc>
          <w:tcPr>
            <w:tcW w:w="647" w:type="dxa"/>
            <w:shd w:val="clear" w:color="auto" w:fill="auto"/>
          </w:tcPr>
          <w:p w14:paraId="75E6BBF5"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2FC59CEB"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4B21A109"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42BC2EA"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 xml:space="preserve">7 </w:t>
            </w:r>
            <w:r>
              <w:rPr>
                <w:rFonts w:ascii="Arial" w:hAnsi="Arial" w:cs="Arial"/>
                <w:sz w:val="18"/>
                <w:szCs w:val="18"/>
              </w:rPr>
              <w:t xml:space="preserve">  7.4.3.7 </w:t>
            </w:r>
            <w:r w:rsidRPr="00FB52A2">
              <w:rPr>
                <w:rFonts w:ascii="Arial" w:hAnsi="Arial" w:cs="Arial"/>
                <w:sz w:val="18"/>
                <w:szCs w:val="18"/>
              </w:rPr>
              <w:t>Access design</w:t>
            </w:r>
          </w:p>
          <w:p w14:paraId="7DE17361"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Access standards - all activities with vehicle access, Appendix 7.</w:t>
            </w:r>
            <w:r>
              <w:rPr>
                <w:rFonts w:ascii="Arial" w:hAnsi="Arial" w:cs="Arial"/>
                <w:b w:val="0"/>
                <w:sz w:val="18"/>
                <w:szCs w:val="18"/>
              </w:rPr>
              <w:t>5.</w:t>
            </w:r>
            <w:r w:rsidRPr="00FB52A2">
              <w:rPr>
                <w:rFonts w:ascii="Arial" w:hAnsi="Arial" w:cs="Arial"/>
                <w:b w:val="0"/>
                <w:sz w:val="18"/>
                <w:szCs w:val="18"/>
              </w:rPr>
              <w:t>7.</w:t>
            </w:r>
          </w:p>
          <w:p w14:paraId="4D14516A"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Queue space - 4 or more car parks or residential units, Appendix 7.</w:t>
            </w:r>
            <w:r>
              <w:rPr>
                <w:rFonts w:ascii="Arial" w:hAnsi="Arial" w:cs="Arial"/>
                <w:b w:val="0"/>
                <w:sz w:val="18"/>
                <w:szCs w:val="18"/>
              </w:rPr>
              <w:t>5.</w:t>
            </w:r>
            <w:r w:rsidRPr="00FB52A2">
              <w:rPr>
                <w:rFonts w:ascii="Arial" w:hAnsi="Arial" w:cs="Arial"/>
                <w:b w:val="0"/>
                <w:sz w:val="18"/>
                <w:szCs w:val="18"/>
              </w:rPr>
              <w:t>8.</w:t>
            </w:r>
          </w:p>
          <w:p w14:paraId="1F842F0B"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Pedestrian warning system or visibility splay Appendix 7</w:t>
            </w:r>
            <w:r>
              <w:rPr>
                <w:rFonts w:ascii="Arial" w:hAnsi="Arial" w:cs="Arial"/>
                <w:b w:val="0"/>
                <w:sz w:val="18"/>
                <w:szCs w:val="18"/>
              </w:rPr>
              <w:t>.5</w:t>
            </w:r>
            <w:r w:rsidRPr="00FB52A2">
              <w:rPr>
                <w:rFonts w:ascii="Arial" w:hAnsi="Arial" w:cs="Arial"/>
                <w:b w:val="0"/>
                <w:sz w:val="18"/>
                <w:szCs w:val="18"/>
              </w:rPr>
              <w:t>.9 - access to urban road serving more than 15 car parks or more than 10 HVM per day, and/or on key pedestrian frontage.</w:t>
            </w:r>
          </w:p>
        </w:tc>
        <w:tc>
          <w:tcPr>
            <w:tcW w:w="2839" w:type="dxa"/>
            <w:shd w:val="clear" w:color="auto" w:fill="auto"/>
          </w:tcPr>
          <w:p w14:paraId="2D0D832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50A7E8A2" w14:textId="77777777" w:rsidTr="00C67FAE">
        <w:tblPrEx>
          <w:tblLook w:val="04A0" w:firstRow="1" w:lastRow="0" w:firstColumn="1" w:lastColumn="0" w:noHBand="0" w:noVBand="1"/>
        </w:tblPrEx>
        <w:tc>
          <w:tcPr>
            <w:tcW w:w="647" w:type="dxa"/>
            <w:shd w:val="clear" w:color="auto" w:fill="auto"/>
          </w:tcPr>
          <w:p w14:paraId="6F1261B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2F3CCF6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4AED755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12BC4D8D"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7.4.3.8</w:t>
            </w:r>
            <w:r w:rsidRPr="00FB52A2">
              <w:rPr>
                <w:rFonts w:ascii="Arial" w:hAnsi="Arial" w:cs="Arial"/>
                <w:sz w:val="18"/>
                <w:szCs w:val="18"/>
              </w:rPr>
              <w:t>(a) Provision of vehicle crossings</w:t>
            </w:r>
          </w:p>
          <w:p w14:paraId="5CF7C8C0"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All activities with vehicle access to road or service lane.</w:t>
            </w:r>
          </w:p>
        </w:tc>
        <w:tc>
          <w:tcPr>
            <w:tcW w:w="2839" w:type="dxa"/>
            <w:shd w:val="clear" w:color="auto" w:fill="auto"/>
          </w:tcPr>
          <w:p w14:paraId="28DD663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71F8CDFF" w14:textId="77777777" w:rsidTr="00C67FAE">
        <w:tblPrEx>
          <w:tblLook w:val="04A0" w:firstRow="1" w:lastRow="0" w:firstColumn="1" w:lastColumn="0" w:noHBand="0" w:noVBand="1"/>
        </w:tblPrEx>
        <w:tc>
          <w:tcPr>
            <w:tcW w:w="647" w:type="dxa"/>
            <w:shd w:val="clear" w:color="auto" w:fill="auto"/>
          </w:tcPr>
          <w:p w14:paraId="54946AB6"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5CCEBC7B"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022197E6"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5DCD0488"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 </w:t>
            </w:r>
            <w:r w:rsidRPr="00FB52A2">
              <w:rPr>
                <w:rFonts w:ascii="Arial" w:hAnsi="Arial" w:cs="Arial"/>
                <w:sz w:val="18"/>
                <w:szCs w:val="18"/>
              </w:rPr>
              <w:t>(b) &amp; (c) Design of vehicle crossings</w:t>
            </w:r>
          </w:p>
          <w:p w14:paraId="1D33B52B"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Arterial road or collector road with speed limit 70km/hr or more, and rural selling places, Appendix 7.</w:t>
            </w:r>
            <w:r>
              <w:rPr>
                <w:rFonts w:ascii="Arial" w:hAnsi="Arial" w:cs="Arial"/>
                <w:b w:val="0"/>
                <w:sz w:val="18"/>
                <w:szCs w:val="18"/>
              </w:rPr>
              <w:t>5.</w:t>
            </w:r>
            <w:r w:rsidRPr="00FB52A2">
              <w:rPr>
                <w:rFonts w:ascii="Arial" w:hAnsi="Arial" w:cs="Arial"/>
                <w:b w:val="0"/>
                <w:sz w:val="18"/>
                <w:szCs w:val="18"/>
              </w:rPr>
              <w:t>10</w:t>
            </w:r>
          </w:p>
        </w:tc>
        <w:tc>
          <w:tcPr>
            <w:tcW w:w="2839" w:type="dxa"/>
            <w:shd w:val="clear" w:color="auto" w:fill="auto"/>
          </w:tcPr>
          <w:p w14:paraId="63BA0258" w14:textId="77777777" w:rsidR="0075531B" w:rsidRPr="00FB52A2" w:rsidRDefault="0075531B" w:rsidP="0075531B">
            <w:pPr>
              <w:pStyle w:val="Title"/>
              <w:spacing w:before="40" w:after="40"/>
              <w:jc w:val="left"/>
              <w:rPr>
                <w:rFonts w:ascii="Arial" w:hAnsi="Arial" w:cs="Arial"/>
                <w:b w:val="0"/>
                <w:sz w:val="18"/>
                <w:szCs w:val="18"/>
              </w:rPr>
            </w:pPr>
          </w:p>
        </w:tc>
      </w:tr>
      <w:tr w:rsidR="0075531B" w:rsidRPr="00FB52A2" w14:paraId="7E0938FA" w14:textId="77777777" w:rsidTr="00C67FAE">
        <w:tc>
          <w:tcPr>
            <w:tcW w:w="647" w:type="dxa"/>
            <w:tcBorders>
              <w:bottom w:val="single" w:sz="4" w:space="0" w:color="auto"/>
            </w:tcBorders>
            <w:shd w:val="clear" w:color="auto" w:fill="auto"/>
          </w:tcPr>
          <w:p w14:paraId="71039C4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328F5EA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41302209"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E969187"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(d) Spacing of vehicle crossings</w:t>
            </w:r>
          </w:p>
          <w:p w14:paraId="2159D537"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On roads with speed limit 70 km/hr or more, Appendix 7.</w:t>
            </w:r>
            <w:r>
              <w:rPr>
                <w:rFonts w:ascii="Arial" w:hAnsi="Arial" w:cs="Arial"/>
                <w:b w:val="0"/>
                <w:sz w:val="18"/>
                <w:szCs w:val="18"/>
              </w:rPr>
              <w:t>5.11 Table 7.5.11.1</w:t>
            </w:r>
          </w:p>
        </w:tc>
        <w:tc>
          <w:tcPr>
            <w:tcW w:w="2839" w:type="dxa"/>
            <w:tcBorders>
              <w:bottom w:val="single" w:sz="4" w:space="0" w:color="auto"/>
            </w:tcBorders>
            <w:shd w:val="clear" w:color="auto" w:fill="auto"/>
          </w:tcPr>
          <w:p w14:paraId="0E556B7C"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568D6B63" w14:textId="77777777" w:rsidTr="00C67FAE">
        <w:tc>
          <w:tcPr>
            <w:tcW w:w="647" w:type="dxa"/>
            <w:tcBorders>
              <w:bottom w:val="single" w:sz="4" w:space="0" w:color="auto"/>
            </w:tcBorders>
            <w:shd w:val="clear" w:color="auto" w:fill="auto"/>
          </w:tcPr>
          <w:p w14:paraId="42DBD33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642E3B0"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4F259055"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F1EEBF6"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(e) Maximum number of vehicle crossings</w:t>
            </w:r>
          </w:p>
          <w:p w14:paraId="104F2977"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All act</w:t>
            </w:r>
            <w:r>
              <w:rPr>
                <w:rFonts w:ascii="Arial" w:hAnsi="Arial" w:cs="Arial"/>
                <w:b w:val="0"/>
                <w:sz w:val="18"/>
                <w:szCs w:val="18"/>
              </w:rPr>
              <w:t>ivities Appendix 7.5.11 Table 7.5.11.2</w:t>
            </w:r>
            <w:r w:rsidRPr="00FB52A2">
              <w:rPr>
                <w:rFonts w:ascii="Arial" w:hAnsi="Arial" w:cs="Arial"/>
                <w:b w:val="0"/>
                <w:sz w:val="18"/>
                <w:szCs w:val="18"/>
              </w:rPr>
              <w:t>.</w:t>
            </w:r>
          </w:p>
        </w:tc>
        <w:tc>
          <w:tcPr>
            <w:tcW w:w="2839" w:type="dxa"/>
            <w:tcBorders>
              <w:bottom w:val="single" w:sz="4" w:space="0" w:color="auto"/>
            </w:tcBorders>
            <w:shd w:val="clear" w:color="auto" w:fill="auto"/>
          </w:tcPr>
          <w:p w14:paraId="47F67FB0"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029AEABD" w14:textId="77777777" w:rsidTr="00C67FAE">
        <w:tc>
          <w:tcPr>
            <w:tcW w:w="647" w:type="dxa"/>
            <w:tcBorders>
              <w:bottom w:val="single" w:sz="4" w:space="0" w:color="auto"/>
            </w:tcBorders>
            <w:shd w:val="clear" w:color="auto" w:fill="auto"/>
          </w:tcPr>
          <w:p w14:paraId="0A5D96C0"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436CF8C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46919B0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5AF52B1E"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(f) Distance between vehicle crossings and intersections</w:t>
            </w:r>
          </w:p>
          <w:p w14:paraId="0A83F3FF"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All ac</w:t>
            </w:r>
            <w:r>
              <w:rPr>
                <w:rFonts w:ascii="Arial" w:hAnsi="Arial" w:cs="Arial"/>
                <w:b w:val="0"/>
                <w:sz w:val="18"/>
                <w:szCs w:val="18"/>
              </w:rPr>
              <w:t>tivities Appendix 7.5.11 Table 7.5.11.4</w:t>
            </w:r>
          </w:p>
        </w:tc>
        <w:tc>
          <w:tcPr>
            <w:tcW w:w="2839" w:type="dxa"/>
            <w:tcBorders>
              <w:bottom w:val="single" w:sz="4" w:space="0" w:color="auto"/>
            </w:tcBorders>
            <w:shd w:val="clear" w:color="auto" w:fill="auto"/>
          </w:tcPr>
          <w:p w14:paraId="033425C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504D6E43" w14:textId="77777777" w:rsidTr="00C67FAE">
        <w:tc>
          <w:tcPr>
            <w:tcW w:w="647" w:type="dxa"/>
            <w:tcBorders>
              <w:bottom w:val="single" w:sz="4" w:space="0" w:color="auto"/>
            </w:tcBorders>
            <w:shd w:val="clear" w:color="auto" w:fill="auto"/>
          </w:tcPr>
          <w:p w14:paraId="0C2C1029"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1174A18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426653F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AB005C9"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7.2.3.</w:t>
            </w:r>
            <w:r w:rsidRPr="00FB52A2">
              <w:rPr>
                <w:rFonts w:ascii="Arial" w:hAnsi="Arial" w:cs="Arial"/>
                <w:sz w:val="18"/>
                <w:szCs w:val="18"/>
              </w:rPr>
              <w:t xml:space="preserve">8(g) Sightlines for crossings on rural roads </w:t>
            </w:r>
            <w:r w:rsidRPr="00FB52A2">
              <w:rPr>
                <w:rFonts w:ascii="Arial" w:hAnsi="Arial" w:cs="Arial"/>
                <w:b w:val="0"/>
                <w:sz w:val="18"/>
                <w:szCs w:val="18"/>
              </w:rPr>
              <w:t>Appendix 7.11 Fig 7.15</w:t>
            </w:r>
          </w:p>
        </w:tc>
        <w:tc>
          <w:tcPr>
            <w:tcW w:w="2839" w:type="dxa"/>
            <w:tcBorders>
              <w:bottom w:val="single" w:sz="4" w:space="0" w:color="auto"/>
            </w:tcBorders>
            <w:shd w:val="clear" w:color="auto" w:fill="auto"/>
          </w:tcPr>
          <w:p w14:paraId="7DDADC96"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287C7F3B" w14:textId="77777777" w:rsidTr="00C67FAE">
        <w:tc>
          <w:tcPr>
            <w:tcW w:w="647" w:type="dxa"/>
            <w:tcBorders>
              <w:bottom w:val="single" w:sz="4" w:space="0" w:color="auto"/>
            </w:tcBorders>
            <w:shd w:val="clear" w:color="auto" w:fill="auto"/>
          </w:tcPr>
          <w:p w14:paraId="458BDF46"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22015F9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29BCF18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508BBC49"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 xml:space="preserve">9 </w:t>
            </w:r>
            <w:r>
              <w:rPr>
                <w:rFonts w:ascii="Arial" w:hAnsi="Arial" w:cs="Arial"/>
                <w:sz w:val="18"/>
                <w:szCs w:val="18"/>
              </w:rPr>
              <w:t xml:space="preserve">7.4.3.9 </w:t>
            </w:r>
            <w:r w:rsidRPr="00FB52A2">
              <w:rPr>
                <w:rFonts w:ascii="Arial" w:hAnsi="Arial" w:cs="Arial"/>
                <w:sz w:val="18"/>
                <w:szCs w:val="18"/>
              </w:rPr>
              <w:t>Location of buildings and access in relation to road/rail level crossings</w:t>
            </w:r>
          </w:p>
        </w:tc>
        <w:tc>
          <w:tcPr>
            <w:tcW w:w="2839" w:type="dxa"/>
            <w:tcBorders>
              <w:bottom w:val="single" w:sz="4" w:space="0" w:color="auto"/>
            </w:tcBorders>
            <w:shd w:val="clear" w:color="auto" w:fill="auto"/>
          </w:tcPr>
          <w:p w14:paraId="1BC32559"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63167FA6" w14:textId="77777777" w:rsidTr="00C67FAE">
        <w:tc>
          <w:tcPr>
            <w:tcW w:w="647" w:type="dxa"/>
            <w:tcBorders>
              <w:bottom w:val="single" w:sz="4" w:space="0" w:color="auto"/>
            </w:tcBorders>
            <w:shd w:val="clear" w:color="auto" w:fill="auto"/>
          </w:tcPr>
          <w:p w14:paraId="4B29C13E"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1BE733F4"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0FC0D59C"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73CF7D76"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Pr="00FB52A2">
              <w:rPr>
                <w:rFonts w:ascii="Arial" w:hAnsi="Arial" w:cs="Arial"/>
                <w:sz w:val="18"/>
                <w:szCs w:val="18"/>
              </w:rPr>
              <w:t xml:space="preserve">0 </w:t>
            </w:r>
            <w:r>
              <w:rPr>
                <w:rFonts w:ascii="Arial" w:hAnsi="Arial" w:cs="Arial"/>
                <w:sz w:val="18"/>
                <w:szCs w:val="18"/>
              </w:rPr>
              <w:t xml:space="preserve">7.4.3.10 </w:t>
            </w:r>
            <w:r w:rsidRPr="00FB52A2">
              <w:rPr>
                <w:rFonts w:ascii="Arial" w:hAnsi="Arial" w:cs="Arial"/>
                <w:sz w:val="18"/>
                <w:szCs w:val="18"/>
              </w:rPr>
              <w:t xml:space="preserve">High trip generators </w:t>
            </w:r>
            <w:r w:rsidRPr="00FB52A2">
              <w:rPr>
                <w:rFonts w:ascii="Arial" w:hAnsi="Arial" w:cs="Arial"/>
                <w:b w:val="0"/>
                <w:sz w:val="18"/>
                <w:szCs w:val="18"/>
              </w:rPr>
              <w:t>-</w:t>
            </w:r>
            <w:r w:rsidRPr="00FB52A2">
              <w:rPr>
                <w:rFonts w:ascii="Arial" w:hAnsi="Arial" w:cs="Arial"/>
                <w:sz w:val="18"/>
                <w:szCs w:val="18"/>
              </w:rPr>
              <w:t xml:space="preserve"> </w:t>
            </w:r>
            <w:r w:rsidRPr="00FB52A2">
              <w:rPr>
                <w:rFonts w:ascii="Arial" w:hAnsi="Arial" w:cs="Arial"/>
                <w:b w:val="0"/>
                <w:sz w:val="18"/>
                <w:szCs w:val="18"/>
              </w:rPr>
              <w:t>as specified in rule.</w:t>
            </w:r>
          </w:p>
        </w:tc>
        <w:tc>
          <w:tcPr>
            <w:tcW w:w="2839" w:type="dxa"/>
            <w:tcBorders>
              <w:bottom w:val="single" w:sz="4" w:space="0" w:color="auto"/>
            </w:tcBorders>
            <w:shd w:val="clear" w:color="auto" w:fill="auto"/>
          </w:tcPr>
          <w:p w14:paraId="7A0D161E"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3A9BE871" w14:textId="77777777" w:rsidTr="00C67FAE">
        <w:tc>
          <w:tcPr>
            <w:tcW w:w="9633" w:type="dxa"/>
            <w:gridSpan w:val="5"/>
            <w:shd w:val="clear" w:color="auto" w:fill="E6E6E6"/>
            <w:vAlign w:val="center"/>
          </w:tcPr>
          <w:p w14:paraId="712BDBCB"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sz w:val="18"/>
                <w:szCs w:val="18"/>
              </w:rPr>
              <w:lastRenderedPageBreak/>
              <w:t>7.</w:t>
            </w:r>
            <w:r>
              <w:rPr>
                <w:rFonts w:ascii="Arial" w:hAnsi="Arial" w:cs="Arial"/>
                <w:sz w:val="18"/>
                <w:szCs w:val="18"/>
              </w:rPr>
              <w:t>4.2.2</w:t>
            </w:r>
            <w:r w:rsidRPr="00FB52A2">
              <w:rPr>
                <w:rFonts w:ascii="Arial" w:hAnsi="Arial" w:cs="Arial"/>
                <w:sz w:val="18"/>
                <w:szCs w:val="18"/>
              </w:rPr>
              <w:t xml:space="preserve">  Controlled activities</w:t>
            </w:r>
          </w:p>
        </w:tc>
      </w:tr>
      <w:tr w:rsidR="0075531B" w:rsidRPr="00FB52A2" w14:paraId="5F2FD85B" w14:textId="77777777" w:rsidTr="00C67FAE">
        <w:tblPrEx>
          <w:tblLook w:val="04A0" w:firstRow="1" w:lastRow="0" w:firstColumn="1" w:lastColumn="0" w:noHBand="0" w:noVBand="1"/>
        </w:tblPrEx>
        <w:tc>
          <w:tcPr>
            <w:tcW w:w="647" w:type="dxa"/>
            <w:shd w:val="clear" w:color="auto" w:fill="auto"/>
          </w:tcPr>
          <w:p w14:paraId="0A310DE5"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16EED1A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2EE9843"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765427F1" w14:textId="77777777" w:rsidR="0075531B" w:rsidRPr="00FB52A2" w:rsidRDefault="0075531B" w:rsidP="0075531B">
            <w:pPr>
              <w:spacing w:before="40" w:after="40"/>
              <w:rPr>
                <w:rFonts w:ascii="Arial" w:hAnsi="Arial" w:cs="Arial"/>
                <w:b/>
                <w:sz w:val="18"/>
                <w:szCs w:val="18"/>
              </w:rPr>
            </w:pPr>
            <w:r w:rsidRPr="00FB52A2">
              <w:rPr>
                <w:rFonts w:ascii="Arial" w:hAnsi="Arial" w:cs="Arial"/>
                <w:b/>
                <w:sz w:val="18"/>
                <w:szCs w:val="18"/>
              </w:rPr>
              <w:t>C1</w:t>
            </w:r>
          </w:p>
          <w:p w14:paraId="158D2E15" w14:textId="77777777" w:rsidR="0075531B" w:rsidRPr="00FB52A2" w:rsidRDefault="0075531B" w:rsidP="0075531B">
            <w:pPr>
              <w:spacing w:before="40" w:after="40"/>
              <w:rPr>
                <w:rFonts w:ascii="Arial" w:hAnsi="Arial" w:cs="Arial"/>
                <w:sz w:val="18"/>
                <w:szCs w:val="18"/>
              </w:rPr>
            </w:pPr>
            <w:r w:rsidRPr="00FB52A2">
              <w:rPr>
                <w:rFonts w:ascii="Arial" w:hAnsi="Arial" w:cs="Arial"/>
                <w:sz w:val="18"/>
                <w:szCs w:val="18"/>
              </w:rPr>
              <w:t>Any activity not complying with 7.</w:t>
            </w:r>
            <w:r>
              <w:rPr>
                <w:rFonts w:ascii="Arial" w:hAnsi="Arial" w:cs="Arial"/>
                <w:sz w:val="18"/>
                <w:szCs w:val="18"/>
              </w:rPr>
              <w:t>4.3</w:t>
            </w:r>
            <w:r w:rsidRPr="00FB52A2">
              <w:rPr>
                <w:rFonts w:ascii="Arial" w:hAnsi="Arial" w:cs="Arial"/>
                <w:sz w:val="18"/>
                <w:szCs w:val="18"/>
              </w:rPr>
              <w:t>.10 High trip generators where:</w:t>
            </w:r>
          </w:p>
          <w:p w14:paraId="642D93E6" w14:textId="77777777" w:rsidR="0075531B" w:rsidRPr="00FB52A2" w:rsidRDefault="0075531B" w:rsidP="0075531B">
            <w:pPr>
              <w:numPr>
                <w:ilvl w:val="0"/>
                <w:numId w:val="12"/>
              </w:numPr>
              <w:spacing w:before="40" w:after="40"/>
              <w:ind w:left="317" w:hanging="262"/>
              <w:rPr>
                <w:rFonts w:ascii="Arial" w:hAnsi="Arial" w:cs="Arial"/>
                <w:sz w:val="18"/>
                <w:szCs w:val="18"/>
              </w:rPr>
            </w:pPr>
            <w:r w:rsidRPr="00FB52A2">
              <w:rPr>
                <w:rFonts w:ascii="Arial" w:hAnsi="Arial" w:cs="Arial"/>
                <w:sz w:val="18"/>
                <w:szCs w:val="18"/>
              </w:rPr>
              <w:t>The land use is otherwise permitted in the zone; and</w:t>
            </w:r>
          </w:p>
          <w:p w14:paraId="438FC834" w14:textId="77777777" w:rsidR="0075531B" w:rsidRPr="00FB52A2" w:rsidRDefault="0075531B" w:rsidP="0075531B">
            <w:pPr>
              <w:numPr>
                <w:ilvl w:val="0"/>
                <w:numId w:val="12"/>
              </w:numPr>
              <w:spacing w:before="40" w:after="40"/>
              <w:ind w:left="317" w:hanging="262"/>
              <w:rPr>
                <w:rFonts w:ascii="Arial" w:hAnsi="Arial" w:cs="Arial"/>
                <w:sz w:val="18"/>
                <w:szCs w:val="18"/>
              </w:rPr>
            </w:pPr>
            <w:r w:rsidRPr="00FB52A2">
              <w:rPr>
                <w:rFonts w:ascii="Arial" w:hAnsi="Arial" w:cs="Arial"/>
                <w:sz w:val="18"/>
                <w:szCs w:val="18"/>
              </w:rPr>
              <w:t>Does not exceed the thresholds in Table 7.</w:t>
            </w:r>
            <w:r>
              <w:rPr>
                <w:rFonts w:ascii="Arial" w:hAnsi="Arial" w:cs="Arial"/>
                <w:sz w:val="18"/>
                <w:szCs w:val="18"/>
              </w:rPr>
              <w:t>4.4.19.1</w:t>
            </w:r>
            <w:r w:rsidRPr="00FB52A2">
              <w:rPr>
                <w:rFonts w:ascii="Arial" w:hAnsi="Arial" w:cs="Arial"/>
                <w:sz w:val="18"/>
                <w:szCs w:val="18"/>
              </w:rPr>
              <w:t>; and</w:t>
            </w:r>
          </w:p>
          <w:p w14:paraId="7E005112" w14:textId="77777777" w:rsidR="0075531B" w:rsidRPr="00C263E2" w:rsidRDefault="0075531B" w:rsidP="0075531B">
            <w:pPr>
              <w:numPr>
                <w:ilvl w:val="0"/>
                <w:numId w:val="12"/>
              </w:numPr>
              <w:spacing w:before="40" w:after="40"/>
              <w:ind w:left="317" w:hanging="262"/>
              <w:rPr>
                <w:rFonts w:ascii="Arial" w:hAnsi="Arial" w:cs="Arial"/>
                <w:sz w:val="18"/>
                <w:szCs w:val="18"/>
              </w:rPr>
            </w:pPr>
            <w:r w:rsidRPr="00FB52A2">
              <w:rPr>
                <w:rFonts w:ascii="Arial" w:hAnsi="Arial" w:cs="Arial"/>
                <w:sz w:val="18"/>
                <w:szCs w:val="18"/>
              </w:rPr>
              <w:t>Access not obtained from state highway, major arterial, or crosses railway line; and</w:t>
            </w:r>
          </w:p>
        </w:tc>
        <w:tc>
          <w:tcPr>
            <w:tcW w:w="2839" w:type="dxa"/>
            <w:shd w:val="clear" w:color="auto" w:fill="auto"/>
          </w:tcPr>
          <w:p w14:paraId="6D332C1A"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5531B" w:rsidRPr="00FB52A2" w14:paraId="1AC5DBA4" w14:textId="77777777" w:rsidTr="00C67FAE">
        <w:tc>
          <w:tcPr>
            <w:tcW w:w="9633" w:type="dxa"/>
            <w:gridSpan w:val="5"/>
            <w:shd w:val="clear" w:color="auto" w:fill="E6E6E6"/>
            <w:vAlign w:val="center"/>
          </w:tcPr>
          <w:p w14:paraId="498BFF16" w14:textId="77777777" w:rsidR="0075531B" w:rsidRPr="00FB52A2" w:rsidRDefault="0075531B" w:rsidP="0075531B">
            <w:pPr>
              <w:pStyle w:val="Title"/>
              <w:spacing w:before="40" w:after="40"/>
              <w:jc w:val="left"/>
              <w:rPr>
                <w:rFonts w:ascii="Arial" w:hAnsi="Arial" w:cs="Arial"/>
                <w:b w:val="0"/>
                <w:sz w:val="18"/>
                <w:szCs w:val="18"/>
              </w:rPr>
            </w:pPr>
            <w:r>
              <w:rPr>
                <w:rFonts w:ascii="Arial" w:hAnsi="Arial" w:cs="Arial"/>
                <w:sz w:val="18"/>
                <w:szCs w:val="18"/>
              </w:rPr>
              <w:t>7.4.2.3</w:t>
            </w:r>
            <w:r w:rsidRPr="00FB52A2">
              <w:rPr>
                <w:rFonts w:ascii="Arial" w:hAnsi="Arial" w:cs="Arial"/>
                <w:sz w:val="18"/>
                <w:szCs w:val="18"/>
              </w:rPr>
              <w:t xml:space="preserve">  Restricted discretionary activities </w:t>
            </w:r>
          </w:p>
        </w:tc>
      </w:tr>
      <w:tr w:rsidR="0075531B" w:rsidRPr="00FB52A2" w14:paraId="2CA7D0E1" w14:textId="77777777" w:rsidTr="00C67FAE">
        <w:tc>
          <w:tcPr>
            <w:tcW w:w="647" w:type="dxa"/>
            <w:shd w:val="clear" w:color="auto" w:fill="auto"/>
          </w:tcPr>
          <w:p w14:paraId="3387E497"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7F594FAA"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205232A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0C6E214A" w14:textId="77777777" w:rsidR="0075531B" w:rsidRPr="00FB52A2" w:rsidRDefault="0075531B" w:rsidP="0075531B">
            <w:pPr>
              <w:spacing w:before="40" w:after="40"/>
              <w:rPr>
                <w:rFonts w:ascii="Arial" w:hAnsi="Arial" w:cs="Arial"/>
                <w:b/>
                <w:sz w:val="18"/>
                <w:szCs w:val="18"/>
              </w:rPr>
            </w:pPr>
            <w:r w:rsidRPr="00FB52A2">
              <w:rPr>
                <w:rFonts w:ascii="Arial" w:hAnsi="Arial" w:cs="Arial"/>
                <w:b/>
                <w:sz w:val="18"/>
                <w:szCs w:val="18"/>
              </w:rPr>
              <w:t xml:space="preserve">RD1  </w:t>
            </w:r>
          </w:p>
          <w:p w14:paraId="77FFC795" w14:textId="77777777" w:rsidR="0075531B" w:rsidRPr="00FB52A2" w:rsidRDefault="0075531B" w:rsidP="0075531B">
            <w:pPr>
              <w:spacing w:before="40" w:after="40"/>
              <w:rPr>
                <w:rFonts w:ascii="Arial" w:hAnsi="Arial" w:cs="Arial"/>
                <w:sz w:val="18"/>
                <w:szCs w:val="18"/>
              </w:rPr>
            </w:pPr>
            <w:r w:rsidRPr="00FB52A2">
              <w:rPr>
                <w:rFonts w:ascii="Arial" w:hAnsi="Arial" w:cs="Arial"/>
                <w:sz w:val="18"/>
                <w:szCs w:val="18"/>
              </w:rPr>
              <w:t>Any activity that doesn't compl</w:t>
            </w:r>
            <w:r>
              <w:rPr>
                <w:rFonts w:ascii="Arial" w:hAnsi="Arial" w:cs="Arial"/>
                <w:sz w:val="18"/>
                <w:szCs w:val="18"/>
              </w:rPr>
              <w:t xml:space="preserve">y with standards in rule 7.4.3 or requires consent under 7.4.3.10 </w:t>
            </w:r>
            <w:r w:rsidRPr="00FB52A2">
              <w:rPr>
                <w:rFonts w:ascii="Arial" w:hAnsi="Arial" w:cs="Arial"/>
                <w:sz w:val="18"/>
                <w:szCs w:val="18"/>
              </w:rPr>
              <w:t>except where provided for as a controlled activity</w:t>
            </w:r>
          </w:p>
        </w:tc>
        <w:tc>
          <w:tcPr>
            <w:tcW w:w="2839" w:type="dxa"/>
            <w:shd w:val="clear" w:color="auto" w:fill="auto"/>
          </w:tcPr>
          <w:p w14:paraId="2A9885B5" w14:textId="77777777" w:rsidR="0075531B" w:rsidRPr="00FB52A2" w:rsidRDefault="0075531B" w:rsidP="0075531B">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384E3DDB" w14:textId="77777777" w:rsidR="0075531B" w:rsidRPr="00FB52A2" w:rsidRDefault="0075531B" w:rsidP="0075531B">
            <w:pPr>
              <w:rPr>
                <w:rFonts w:ascii="Arial" w:hAnsi="Arial" w:cs="Arial"/>
                <w:sz w:val="18"/>
                <w:szCs w:val="18"/>
              </w:rPr>
            </w:pPr>
          </w:p>
        </w:tc>
      </w:tr>
      <w:tr w:rsidR="0075531B" w:rsidRPr="00FB52A2" w14:paraId="04962E1A" w14:textId="77777777" w:rsidTr="00C67FAE">
        <w:tc>
          <w:tcPr>
            <w:tcW w:w="9633" w:type="dxa"/>
            <w:gridSpan w:val="5"/>
            <w:shd w:val="clear" w:color="auto" w:fill="E6E6E6"/>
            <w:vAlign w:val="center"/>
          </w:tcPr>
          <w:p w14:paraId="3D0504CE" w14:textId="77777777" w:rsidR="0075531B" w:rsidRPr="00FB52A2" w:rsidRDefault="0075531B" w:rsidP="0075531B">
            <w:pPr>
              <w:pStyle w:val="Title"/>
              <w:spacing w:before="40" w:after="40"/>
              <w:jc w:val="left"/>
              <w:rPr>
                <w:rFonts w:ascii="Arial" w:hAnsi="Arial" w:cs="Arial"/>
                <w:b w:val="0"/>
                <w:sz w:val="18"/>
                <w:szCs w:val="18"/>
              </w:rPr>
            </w:pPr>
            <w:r>
              <w:rPr>
                <w:rFonts w:ascii="Arial" w:hAnsi="Arial" w:cs="Arial"/>
                <w:sz w:val="18"/>
                <w:szCs w:val="18"/>
              </w:rPr>
              <w:t>7.4.2.5 Non complying activities</w:t>
            </w:r>
          </w:p>
        </w:tc>
      </w:tr>
      <w:tr w:rsidR="0075531B" w:rsidRPr="00FB52A2" w14:paraId="4206091F" w14:textId="77777777" w:rsidTr="00C67FAE">
        <w:tc>
          <w:tcPr>
            <w:tcW w:w="647" w:type="dxa"/>
            <w:shd w:val="clear" w:color="auto" w:fill="auto"/>
          </w:tcPr>
          <w:p w14:paraId="10735811"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340635A1"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D4436D4"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6CF85EF2" w14:textId="77777777" w:rsidR="0075531B" w:rsidRDefault="0075531B" w:rsidP="0075531B">
            <w:pPr>
              <w:spacing w:before="40" w:after="40"/>
              <w:rPr>
                <w:rFonts w:ascii="Arial" w:hAnsi="Arial" w:cs="Arial"/>
                <w:b/>
                <w:sz w:val="18"/>
                <w:szCs w:val="18"/>
              </w:rPr>
            </w:pPr>
            <w:r>
              <w:rPr>
                <w:rFonts w:ascii="Arial" w:hAnsi="Arial" w:cs="Arial"/>
                <w:b/>
                <w:sz w:val="18"/>
                <w:szCs w:val="18"/>
              </w:rPr>
              <w:t>NC2</w:t>
            </w:r>
          </w:p>
          <w:p w14:paraId="0F5F548A" w14:textId="77777777" w:rsidR="0075531B" w:rsidRDefault="0075531B" w:rsidP="0075531B">
            <w:pPr>
              <w:spacing w:before="40" w:after="40"/>
              <w:rPr>
                <w:rFonts w:ascii="Arial" w:hAnsi="Arial" w:cs="Arial"/>
                <w:sz w:val="18"/>
                <w:szCs w:val="18"/>
              </w:rPr>
            </w:pPr>
            <w:r>
              <w:rPr>
                <w:rFonts w:ascii="Arial" w:hAnsi="Arial" w:cs="Arial"/>
                <w:sz w:val="18"/>
                <w:szCs w:val="18"/>
              </w:rPr>
              <w:t>Any building/structure that exceeds 2.5m in height within</w:t>
            </w:r>
          </w:p>
          <w:p w14:paraId="573AF7E4" w14:textId="77777777" w:rsidR="0075531B" w:rsidRDefault="0075531B" w:rsidP="0075531B">
            <w:pPr>
              <w:spacing w:before="40" w:after="40"/>
              <w:rPr>
                <w:rFonts w:ascii="Arial" w:hAnsi="Arial" w:cs="Arial"/>
                <w:sz w:val="18"/>
                <w:szCs w:val="18"/>
              </w:rPr>
            </w:pPr>
            <w:r>
              <w:rPr>
                <w:rFonts w:ascii="Arial" w:hAnsi="Arial" w:cs="Arial"/>
                <w:sz w:val="18"/>
                <w:szCs w:val="18"/>
              </w:rPr>
              <w:t>i. 12m of centre line of 110kV or 220kV National Grid transmission line</w:t>
            </w:r>
          </w:p>
          <w:p w14:paraId="0C44C3CB" w14:textId="77777777" w:rsidR="0075531B" w:rsidRPr="003F01A5" w:rsidRDefault="0075531B" w:rsidP="0075531B">
            <w:pPr>
              <w:spacing w:before="40" w:after="40"/>
              <w:rPr>
                <w:rFonts w:ascii="Arial" w:hAnsi="Arial" w:cs="Arial"/>
                <w:sz w:val="18"/>
                <w:szCs w:val="18"/>
              </w:rPr>
            </w:pPr>
            <w:r>
              <w:rPr>
                <w:rFonts w:ascii="Arial" w:hAnsi="Arial" w:cs="Arial"/>
                <w:sz w:val="18"/>
                <w:szCs w:val="18"/>
              </w:rPr>
              <w:t xml:space="preserve">ii.  10m of centre line of 66kV National Grid transmission line </w:t>
            </w:r>
          </w:p>
        </w:tc>
        <w:tc>
          <w:tcPr>
            <w:tcW w:w="2839" w:type="dxa"/>
            <w:shd w:val="clear" w:color="auto" w:fill="auto"/>
          </w:tcPr>
          <w:p w14:paraId="4517EDAE" w14:textId="77777777" w:rsidR="0075531B" w:rsidRPr="00FB52A2" w:rsidRDefault="0075531B" w:rsidP="0075531B">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bl>
    <w:p w14:paraId="7C98CD17" w14:textId="77777777" w:rsidR="00916EA7" w:rsidRDefault="00916EA7" w:rsidP="00833566">
      <w:pPr>
        <w:pStyle w:val="Title"/>
        <w:jc w:val="left"/>
        <w:rPr>
          <w:rFonts w:ascii="Arial" w:hAnsi="Arial" w:cs="Arial"/>
          <w:sz w:val="16"/>
          <w:szCs w:val="16"/>
        </w:rPr>
      </w:pPr>
    </w:p>
    <w:p w14:paraId="0D00DB9A" w14:textId="77777777" w:rsidR="0075531B" w:rsidRDefault="0075531B" w:rsidP="00833566">
      <w:pPr>
        <w:pStyle w:val="Title"/>
        <w:jc w:val="left"/>
        <w:rPr>
          <w:rFonts w:ascii="Arial" w:hAnsi="Arial"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
        <w:gridCol w:w="508"/>
        <w:gridCol w:w="17"/>
        <w:gridCol w:w="586"/>
        <w:gridCol w:w="5021"/>
        <w:gridCol w:w="19"/>
        <w:gridCol w:w="2831"/>
      </w:tblGrid>
      <w:tr w:rsidR="0075531B" w:rsidRPr="00E84A21" w14:paraId="0396B82F" w14:textId="77777777" w:rsidTr="0075531B">
        <w:trPr>
          <w:cantSplit/>
          <w:trHeight w:val="291"/>
          <w:tblHeader/>
        </w:trPr>
        <w:tc>
          <w:tcPr>
            <w:tcW w:w="9628" w:type="dxa"/>
            <w:gridSpan w:val="8"/>
            <w:shd w:val="clear" w:color="auto" w:fill="5C3D1E"/>
          </w:tcPr>
          <w:p w14:paraId="74F55A50" w14:textId="77777777" w:rsidR="0075531B" w:rsidRPr="00E84A21" w:rsidRDefault="0075531B" w:rsidP="0075531B">
            <w:pPr>
              <w:pStyle w:val="Title"/>
              <w:spacing w:before="40" w:after="40"/>
              <w:jc w:val="left"/>
              <w:rPr>
                <w:rFonts w:ascii="Arial" w:hAnsi="Arial" w:cs="Arial"/>
                <w:color w:val="FFFFFF"/>
                <w:sz w:val="22"/>
                <w:szCs w:val="22"/>
              </w:rPr>
            </w:pPr>
            <w:r w:rsidRPr="00E84A21">
              <w:rPr>
                <w:rFonts w:ascii="Arial" w:hAnsi="Arial" w:cs="Arial"/>
                <w:color w:val="FFFFFF"/>
                <w:sz w:val="22"/>
                <w:szCs w:val="22"/>
              </w:rPr>
              <w:t>CITY</w:t>
            </w:r>
            <w:r>
              <w:rPr>
                <w:rFonts w:ascii="Arial" w:hAnsi="Arial" w:cs="Arial"/>
                <w:color w:val="FFFFFF"/>
                <w:sz w:val="22"/>
                <w:szCs w:val="22"/>
              </w:rPr>
              <w:t>-WIDE</w:t>
            </w:r>
            <w:r w:rsidRPr="00E84A21">
              <w:rPr>
                <w:rFonts w:ascii="Arial" w:hAnsi="Arial" w:cs="Arial"/>
                <w:color w:val="FFFFFF"/>
                <w:sz w:val="22"/>
                <w:szCs w:val="22"/>
              </w:rPr>
              <w:t xml:space="preserve"> RULES</w:t>
            </w:r>
          </w:p>
        </w:tc>
      </w:tr>
      <w:tr w:rsidR="0075531B" w:rsidRPr="00FB52A2" w14:paraId="34BA7E88" w14:textId="77777777" w:rsidTr="0075531B">
        <w:trPr>
          <w:cantSplit/>
          <w:trHeight w:val="265"/>
          <w:tblHeader/>
        </w:trPr>
        <w:tc>
          <w:tcPr>
            <w:tcW w:w="1646" w:type="dxa"/>
            <w:gridSpan w:val="5"/>
            <w:shd w:val="clear" w:color="auto" w:fill="auto"/>
          </w:tcPr>
          <w:p w14:paraId="4824A623"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Compliance</w:t>
            </w:r>
          </w:p>
        </w:tc>
        <w:tc>
          <w:tcPr>
            <w:tcW w:w="5116" w:type="dxa"/>
            <w:gridSpan w:val="2"/>
            <w:vMerge w:val="restart"/>
            <w:shd w:val="clear" w:color="auto" w:fill="auto"/>
            <w:vAlign w:val="center"/>
          </w:tcPr>
          <w:p w14:paraId="410655FF"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Rule</w:t>
            </w:r>
          </w:p>
        </w:tc>
        <w:tc>
          <w:tcPr>
            <w:tcW w:w="2866" w:type="dxa"/>
            <w:vMerge w:val="restart"/>
            <w:shd w:val="clear" w:color="auto" w:fill="auto"/>
            <w:vAlign w:val="center"/>
          </w:tcPr>
          <w:p w14:paraId="2B1DE3D7" w14:textId="77777777" w:rsidR="0075531B" w:rsidRPr="00FB52A2" w:rsidRDefault="0075531B" w:rsidP="0075531B">
            <w:pPr>
              <w:pStyle w:val="Title"/>
              <w:spacing w:before="40" w:after="40"/>
              <w:jc w:val="left"/>
              <w:rPr>
                <w:rFonts w:ascii="Arial" w:hAnsi="Arial" w:cs="Arial"/>
                <w:sz w:val="18"/>
                <w:szCs w:val="18"/>
              </w:rPr>
            </w:pPr>
            <w:r w:rsidRPr="00FB52A2">
              <w:rPr>
                <w:rFonts w:ascii="Arial" w:hAnsi="Arial" w:cs="Arial"/>
                <w:sz w:val="18"/>
                <w:szCs w:val="18"/>
              </w:rPr>
              <w:t>Comments</w:t>
            </w:r>
          </w:p>
        </w:tc>
      </w:tr>
      <w:tr w:rsidR="0075531B" w:rsidRPr="00FB52A2" w14:paraId="7FA3BCB4" w14:textId="77777777" w:rsidTr="0075531B">
        <w:trPr>
          <w:cantSplit/>
          <w:trHeight w:val="336"/>
          <w:tblHeader/>
        </w:trPr>
        <w:tc>
          <w:tcPr>
            <w:tcW w:w="533" w:type="dxa"/>
            <w:gridSpan w:val="2"/>
            <w:shd w:val="clear" w:color="auto" w:fill="auto"/>
            <w:vAlign w:val="center"/>
          </w:tcPr>
          <w:p w14:paraId="7194EF8F"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Y</w:t>
            </w:r>
          </w:p>
        </w:tc>
        <w:tc>
          <w:tcPr>
            <w:tcW w:w="527" w:type="dxa"/>
            <w:gridSpan w:val="2"/>
            <w:shd w:val="clear" w:color="auto" w:fill="auto"/>
            <w:vAlign w:val="center"/>
          </w:tcPr>
          <w:p w14:paraId="79B73E14"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N</w:t>
            </w:r>
          </w:p>
        </w:tc>
        <w:tc>
          <w:tcPr>
            <w:tcW w:w="586" w:type="dxa"/>
            <w:shd w:val="clear" w:color="auto" w:fill="auto"/>
            <w:vAlign w:val="center"/>
          </w:tcPr>
          <w:p w14:paraId="05D56C4C"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t>N/A</w:t>
            </w:r>
          </w:p>
        </w:tc>
        <w:tc>
          <w:tcPr>
            <w:tcW w:w="5116" w:type="dxa"/>
            <w:gridSpan w:val="2"/>
            <w:vMerge/>
            <w:shd w:val="clear" w:color="auto" w:fill="auto"/>
            <w:vAlign w:val="center"/>
          </w:tcPr>
          <w:p w14:paraId="67A849CB" w14:textId="77777777" w:rsidR="0075531B" w:rsidRPr="00FB52A2" w:rsidRDefault="0075531B" w:rsidP="0075531B">
            <w:pPr>
              <w:pStyle w:val="Title"/>
              <w:spacing w:before="40" w:after="40"/>
              <w:jc w:val="left"/>
              <w:rPr>
                <w:rFonts w:ascii="Arial" w:hAnsi="Arial" w:cs="Arial"/>
                <w:sz w:val="18"/>
                <w:szCs w:val="18"/>
              </w:rPr>
            </w:pPr>
          </w:p>
        </w:tc>
        <w:tc>
          <w:tcPr>
            <w:tcW w:w="2866" w:type="dxa"/>
            <w:vMerge/>
            <w:shd w:val="clear" w:color="auto" w:fill="auto"/>
            <w:vAlign w:val="center"/>
          </w:tcPr>
          <w:p w14:paraId="3E23D4B3" w14:textId="77777777" w:rsidR="0075531B" w:rsidRPr="00FB52A2" w:rsidRDefault="0075531B" w:rsidP="0075531B">
            <w:pPr>
              <w:pStyle w:val="Title"/>
              <w:spacing w:before="40" w:after="40"/>
              <w:jc w:val="left"/>
              <w:rPr>
                <w:rFonts w:ascii="Arial" w:hAnsi="Arial" w:cs="Arial"/>
                <w:sz w:val="18"/>
                <w:szCs w:val="18"/>
              </w:rPr>
            </w:pPr>
          </w:p>
        </w:tc>
      </w:tr>
      <w:tr w:rsidR="0075531B" w:rsidRPr="00916EA7" w14:paraId="4205ABE7" w14:textId="77777777" w:rsidTr="0075531B">
        <w:tc>
          <w:tcPr>
            <w:tcW w:w="9628" w:type="dxa"/>
            <w:gridSpan w:val="8"/>
            <w:shd w:val="clear" w:color="auto" w:fill="E6E6E6"/>
            <w:vAlign w:val="center"/>
          </w:tcPr>
          <w:p w14:paraId="478B31E3"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sz w:val="18"/>
                <w:szCs w:val="18"/>
              </w:rPr>
              <w:t>Natural hazard rules</w:t>
            </w:r>
            <w:r>
              <w:rPr>
                <w:rFonts w:ascii="Arial" w:hAnsi="Arial" w:cs="Arial"/>
                <w:sz w:val="18"/>
                <w:szCs w:val="18"/>
              </w:rPr>
              <w:t xml:space="preserve"> - Chapter 5 DP</w:t>
            </w:r>
          </w:p>
        </w:tc>
      </w:tr>
      <w:tr w:rsidR="0075531B" w:rsidRPr="00916EA7" w14:paraId="3D088B4E" w14:textId="77777777" w:rsidTr="0075531B">
        <w:tc>
          <w:tcPr>
            <w:tcW w:w="525" w:type="dxa"/>
            <w:shd w:val="clear" w:color="auto" w:fill="auto"/>
          </w:tcPr>
          <w:p w14:paraId="6EA09FF8"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2325F23E"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01CB05D3"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64AB2633"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t xml:space="preserve">Flood </w:t>
            </w:r>
            <w:r>
              <w:rPr>
                <w:rFonts w:ascii="Arial" w:hAnsi="Arial" w:cs="Arial"/>
                <w:b w:val="0"/>
                <w:sz w:val="18"/>
                <w:szCs w:val="18"/>
              </w:rPr>
              <w:t>hazard</w:t>
            </w:r>
            <w:r w:rsidRPr="00916EA7">
              <w:rPr>
                <w:rFonts w:ascii="Arial" w:hAnsi="Arial" w:cs="Arial"/>
                <w:b w:val="0"/>
                <w:sz w:val="18"/>
                <w:szCs w:val="18"/>
              </w:rPr>
              <w:t xml:space="preserve"> rules</w:t>
            </w:r>
            <w:r>
              <w:rPr>
                <w:rFonts w:ascii="Arial" w:hAnsi="Arial" w:cs="Arial"/>
                <w:b w:val="0"/>
                <w:sz w:val="18"/>
                <w:szCs w:val="18"/>
              </w:rPr>
              <w:t xml:space="preserve"> – Chapter 5.4</w:t>
            </w:r>
          </w:p>
        </w:tc>
        <w:tc>
          <w:tcPr>
            <w:tcW w:w="2866" w:type="dxa"/>
            <w:shd w:val="clear" w:color="auto" w:fill="auto"/>
          </w:tcPr>
          <w:p w14:paraId="14E5555D"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598BF14E" w14:textId="77777777" w:rsidTr="0075531B">
        <w:tc>
          <w:tcPr>
            <w:tcW w:w="525" w:type="dxa"/>
            <w:shd w:val="clear" w:color="auto" w:fill="auto"/>
          </w:tcPr>
          <w:p w14:paraId="0BD503DC"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0601BE35"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0BEA9BF9"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426E5315"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t>Liquefaction management rules</w:t>
            </w:r>
            <w:r>
              <w:rPr>
                <w:rFonts w:ascii="Arial" w:hAnsi="Arial" w:cs="Arial"/>
                <w:b w:val="0"/>
                <w:sz w:val="18"/>
                <w:szCs w:val="18"/>
              </w:rPr>
              <w:t xml:space="preserve"> – Chapter 5.5</w:t>
            </w:r>
          </w:p>
        </w:tc>
        <w:tc>
          <w:tcPr>
            <w:tcW w:w="2866" w:type="dxa"/>
            <w:shd w:val="clear" w:color="auto" w:fill="auto"/>
          </w:tcPr>
          <w:p w14:paraId="1D762C3D"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FB52A2" w14:paraId="42376BCB" w14:textId="77777777" w:rsidTr="0075531B">
        <w:tc>
          <w:tcPr>
            <w:tcW w:w="525" w:type="dxa"/>
            <w:shd w:val="clear" w:color="auto" w:fill="auto"/>
          </w:tcPr>
          <w:p w14:paraId="68B532AC"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0A65DB8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00A4C615"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4C4FD1E5"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Slope Instability rules – Chapter 5.6</w:t>
            </w:r>
          </w:p>
        </w:tc>
        <w:tc>
          <w:tcPr>
            <w:tcW w:w="2866" w:type="dxa"/>
            <w:shd w:val="clear" w:color="auto" w:fill="auto"/>
          </w:tcPr>
          <w:p w14:paraId="2D3415DC" w14:textId="77777777" w:rsidR="0075531B" w:rsidRPr="00FB52A2"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22002726" w14:textId="77777777" w:rsidTr="0075531B">
        <w:tc>
          <w:tcPr>
            <w:tcW w:w="9628" w:type="dxa"/>
            <w:gridSpan w:val="8"/>
            <w:shd w:val="clear" w:color="auto" w:fill="E6E6E6"/>
            <w:vAlign w:val="center"/>
          </w:tcPr>
          <w:p w14:paraId="632F208A"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sz w:val="18"/>
                <w:szCs w:val="18"/>
              </w:rPr>
              <w:t>Other provisions</w:t>
            </w:r>
          </w:p>
        </w:tc>
      </w:tr>
      <w:tr w:rsidR="0075531B" w:rsidRPr="00916EA7" w14:paraId="0B629E59" w14:textId="77777777" w:rsidTr="0075531B">
        <w:tc>
          <w:tcPr>
            <w:tcW w:w="533" w:type="dxa"/>
            <w:gridSpan w:val="2"/>
            <w:shd w:val="clear" w:color="auto" w:fill="auto"/>
          </w:tcPr>
          <w:p w14:paraId="7AEAAE8C"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18373795"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195C1963"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7D469EA9"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Hazardous substances – Chapter 4</w:t>
            </w:r>
          </w:p>
        </w:tc>
        <w:tc>
          <w:tcPr>
            <w:tcW w:w="2866" w:type="dxa"/>
            <w:shd w:val="clear" w:color="auto" w:fill="auto"/>
          </w:tcPr>
          <w:p w14:paraId="1941C656"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3227E6B1" w14:textId="77777777" w:rsidTr="0075531B">
        <w:trPr>
          <w:trHeight w:val="298"/>
        </w:trPr>
        <w:tc>
          <w:tcPr>
            <w:tcW w:w="533" w:type="dxa"/>
            <w:gridSpan w:val="2"/>
            <w:shd w:val="clear" w:color="auto" w:fill="auto"/>
          </w:tcPr>
          <w:p w14:paraId="61616C49"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71840FF2"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7264B88A"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097" w:type="dxa"/>
            <w:shd w:val="clear" w:color="auto" w:fill="auto"/>
          </w:tcPr>
          <w:p w14:paraId="1D086944"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t xml:space="preserve">Noise </w:t>
            </w:r>
            <w:r>
              <w:rPr>
                <w:rFonts w:ascii="Arial" w:hAnsi="Arial" w:cs="Arial"/>
                <w:b w:val="0"/>
                <w:sz w:val="18"/>
                <w:szCs w:val="18"/>
              </w:rPr>
              <w:t>– Chapter 6.1</w:t>
            </w:r>
          </w:p>
        </w:tc>
        <w:tc>
          <w:tcPr>
            <w:tcW w:w="2885" w:type="dxa"/>
            <w:gridSpan w:val="2"/>
            <w:shd w:val="clear" w:color="auto" w:fill="auto"/>
          </w:tcPr>
          <w:p w14:paraId="66BB152A" w14:textId="77777777" w:rsidR="0075531B" w:rsidRPr="00916EA7" w:rsidRDefault="0075531B" w:rsidP="0075531B">
            <w:pPr>
              <w:pStyle w:val="Title"/>
              <w:spacing w:before="40" w:after="40"/>
              <w:jc w:val="left"/>
              <w:rPr>
                <w:rFonts w:ascii="Arial" w:hAnsi="Arial" w:cs="Arial"/>
                <w:b w:val="0"/>
                <w:sz w:val="18"/>
                <w:szCs w:val="18"/>
              </w:rPr>
            </w:pPr>
          </w:p>
        </w:tc>
      </w:tr>
      <w:tr w:rsidR="0075531B" w:rsidRPr="00916EA7" w14:paraId="5DEEF3B1" w14:textId="77777777" w:rsidTr="0075531B">
        <w:trPr>
          <w:trHeight w:val="298"/>
        </w:trPr>
        <w:tc>
          <w:tcPr>
            <w:tcW w:w="533" w:type="dxa"/>
            <w:gridSpan w:val="2"/>
            <w:shd w:val="clear" w:color="auto" w:fill="auto"/>
          </w:tcPr>
          <w:p w14:paraId="3FC9E67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3F9C79F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70FEEA4A"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097" w:type="dxa"/>
            <w:shd w:val="clear" w:color="auto" w:fill="auto"/>
          </w:tcPr>
          <w:p w14:paraId="7E6F0D9E"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Outdoor lighting – Chapter 6.3</w:t>
            </w:r>
          </w:p>
        </w:tc>
        <w:tc>
          <w:tcPr>
            <w:tcW w:w="2885" w:type="dxa"/>
            <w:gridSpan w:val="2"/>
            <w:shd w:val="clear" w:color="auto" w:fill="auto"/>
          </w:tcPr>
          <w:p w14:paraId="056A669B"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136BBE11" w14:textId="77777777" w:rsidTr="0075531B">
        <w:tc>
          <w:tcPr>
            <w:tcW w:w="533" w:type="dxa"/>
            <w:gridSpan w:val="2"/>
            <w:shd w:val="clear" w:color="auto" w:fill="auto"/>
          </w:tcPr>
          <w:p w14:paraId="3307ADA9"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89DF680"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F0658A0"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6182E0F1"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Aircraft Protection – Chapter 6.7</w:t>
            </w:r>
          </w:p>
        </w:tc>
        <w:tc>
          <w:tcPr>
            <w:tcW w:w="2866" w:type="dxa"/>
            <w:shd w:val="clear" w:color="auto" w:fill="auto"/>
          </w:tcPr>
          <w:p w14:paraId="74FC7043"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70BBFCE4" w14:textId="77777777" w:rsidTr="0075531B">
        <w:tc>
          <w:tcPr>
            <w:tcW w:w="533" w:type="dxa"/>
            <w:gridSpan w:val="2"/>
            <w:shd w:val="clear" w:color="auto" w:fill="auto"/>
          </w:tcPr>
          <w:p w14:paraId="2767523E"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1CAD39D"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1D2505A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3055B1EE"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t>Water</w:t>
            </w:r>
            <w:r>
              <w:rPr>
                <w:rFonts w:ascii="Arial" w:hAnsi="Arial" w:cs="Arial"/>
                <w:b w:val="0"/>
                <w:sz w:val="18"/>
                <w:szCs w:val="18"/>
              </w:rPr>
              <w:t xml:space="preserve"> Body</w:t>
            </w:r>
            <w:r w:rsidRPr="00916EA7">
              <w:rPr>
                <w:rFonts w:ascii="Arial" w:hAnsi="Arial" w:cs="Arial"/>
                <w:b w:val="0"/>
                <w:sz w:val="18"/>
                <w:szCs w:val="18"/>
              </w:rPr>
              <w:t xml:space="preserve"> setbacks</w:t>
            </w:r>
            <w:r>
              <w:rPr>
                <w:rFonts w:ascii="Arial" w:hAnsi="Arial" w:cs="Arial"/>
                <w:b w:val="0"/>
                <w:sz w:val="18"/>
                <w:szCs w:val="18"/>
              </w:rPr>
              <w:t xml:space="preserve"> Chapter 6.6</w:t>
            </w:r>
          </w:p>
        </w:tc>
        <w:tc>
          <w:tcPr>
            <w:tcW w:w="2866" w:type="dxa"/>
            <w:shd w:val="clear" w:color="auto" w:fill="auto"/>
          </w:tcPr>
          <w:p w14:paraId="6297B307" w14:textId="77777777" w:rsidR="0075531B" w:rsidRPr="00916EA7" w:rsidRDefault="0075531B" w:rsidP="0075531B">
            <w:pPr>
              <w:pStyle w:val="Title"/>
              <w:spacing w:before="40" w:after="40"/>
              <w:jc w:val="left"/>
              <w:rPr>
                <w:rFonts w:ascii="Arial" w:hAnsi="Arial" w:cs="Arial"/>
                <w:b w:val="0"/>
                <w:sz w:val="18"/>
                <w:szCs w:val="18"/>
              </w:rPr>
            </w:pPr>
          </w:p>
        </w:tc>
      </w:tr>
      <w:tr w:rsidR="0075531B" w:rsidRPr="00916EA7" w14:paraId="5AAB5E5C" w14:textId="77777777" w:rsidTr="0075531B">
        <w:tc>
          <w:tcPr>
            <w:tcW w:w="533" w:type="dxa"/>
            <w:gridSpan w:val="2"/>
            <w:shd w:val="clear" w:color="auto" w:fill="auto"/>
          </w:tcPr>
          <w:p w14:paraId="76E19F80"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8B0E843"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45CB286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1DDAF8DA"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Sign</w:t>
            </w:r>
            <w:r w:rsidRPr="00916EA7">
              <w:rPr>
                <w:rFonts w:ascii="Arial" w:hAnsi="Arial" w:cs="Arial"/>
                <w:b w:val="0"/>
                <w:sz w:val="18"/>
                <w:szCs w:val="18"/>
              </w:rPr>
              <w:t xml:space="preserve"> rules</w:t>
            </w:r>
            <w:r>
              <w:rPr>
                <w:rFonts w:ascii="Arial" w:hAnsi="Arial" w:cs="Arial"/>
                <w:b w:val="0"/>
                <w:sz w:val="18"/>
                <w:szCs w:val="18"/>
              </w:rPr>
              <w:t xml:space="preserve"> – Chapter 6.8</w:t>
            </w:r>
          </w:p>
        </w:tc>
        <w:tc>
          <w:tcPr>
            <w:tcW w:w="2866" w:type="dxa"/>
            <w:shd w:val="clear" w:color="auto" w:fill="auto"/>
          </w:tcPr>
          <w:p w14:paraId="74898474"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41852D54" w14:textId="77777777" w:rsidTr="0075531B">
        <w:tc>
          <w:tcPr>
            <w:tcW w:w="533" w:type="dxa"/>
            <w:gridSpan w:val="2"/>
            <w:shd w:val="clear" w:color="auto" w:fill="auto"/>
          </w:tcPr>
          <w:p w14:paraId="7B4FD1F3"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0365203"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7EF504F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18CB992C"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t>Licensed premises/sale of alcohol</w:t>
            </w:r>
            <w:r>
              <w:rPr>
                <w:rFonts w:ascii="Arial" w:hAnsi="Arial" w:cs="Arial"/>
                <w:b w:val="0"/>
                <w:sz w:val="18"/>
                <w:szCs w:val="18"/>
              </w:rPr>
              <w:t xml:space="preserve"> - Chapter 6.9</w:t>
            </w:r>
          </w:p>
        </w:tc>
        <w:tc>
          <w:tcPr>
            <w:tcW w:w="2866" w:type="dxa"/>
            <w:shd w:val="clear" w:color="auto" w:fill="auto"/>
          </w:tcPr>
          <w:p w14:paraId="55BFFE21"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56373E60" w14:textId="77777777" w:rsidTr="0075531B">
        <w:tc>
          <w:tcPr>
            <w:tcW w:w="533" w:type="dxa"/>
            <w:gridSpan w:val="2"/>
            <w:shd w:val="clear" w:color="auto" w:fill="auto"/>
          </w:tcPr>
          <w:p w14:paraId="2D28B43A"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D96DE34"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FD72F27"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2D38E933" w14:textId="77777777" w:rsidR="0075531B" w:rsidRPr="00916EA7"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Earthworks – Chapter 8.9</w:t>
            </w:r>
          </w:p>
        </w:tc>
        <w:tc>
          <w:tcPr>
            <w:tcW w:w="2866" w:type="dxa"/>
            <w:shd w:val="clear" w:color="auto" w:fill="auto"/>
          </w:tcPr>
          <w:p w14:paraId="7B571115"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1EDBCAC5" w14:textId="77777777" w:rsidTr="0075531B">
        <w:tc>
          <w:tcPr>
            <w:tcW w:w="533" w:type="dxa"/>
            <w:gridSpan w:val="2"/>
            <w:shd w:val="clear" w:color="auto" w:fill="auto"/>
          </w:tcPr>
          <w:p w14:paraId="2060CA82"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3C45AAB4"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7B28E2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78059642"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Indigenous biodiversity – Chapter 9.1</w:t>
            </w:r>
          </w:p>
        </w:tc>
        <w:tc>
          <w:tcPr>
            <w:tcW w:w="2866" w:type="dxa"/>
            <w:shd w:val="clear" w:color="auto" w:fill="auto"/>
          </w:tcPr>
          <w:p w14:paraId="0962657B"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43A7A00B" w14:textId="77777777" w:rsidTr="0075531B">
        <w:tc>
          <w:tcPr>
            <w:tcW w:w="533" w:type="dxa"/>
            <w:gridSpan w:val="2"/>
            <w:shd w:val="clear" w:color="auto" w:fill="auto"/>
          </w:tcPr>
          <w:p w14:paraId="70FEAC0C"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751B494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32D84CC4"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2F05D8CA"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Landscapes and natural character – Chapter 9.2</w:t>
            </w:r>
          </w:p>
        </w:tc>
        <w:tc>
          <w:tcPr>
            <w:tcW w:w="2866" w:type="dxa"/>
            <w:shd w:val="clear" w:color="auto" w:fill="auto"/>
          </w:tcPr>
          <w:p w14:paraId="0E5A9234" w14:textId="77777777" w:rsidR="0075531B" w:rsidRPr="00916EA7" w:rsidRDefault="0075531B" w:rsidP="0075531B">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75531B" w:rsidRPr="00916EA7" w14:paraId="146EEA63" w14:textId="77777777" w:rsidTr="0075531B">
        <w:tc>
          <w:tcPr>
            <w:tcW w:w="533" w:type="dxa"/>
            <w:gridSpan w:val="2"/>
            <w:shd w:val="clear" w:color="auto" w:fill="auto"/>
          </w:tcPr>
          <w:p w14:paraId="10B3A6F5"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5718BA2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AA95582"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7D424E0A"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Historic Heritage – Chapter 9.3</w:t>
            </w:r>
          </w:p>
        </w:tc>
        <w:tc>
          <w:tcPr>
            <w:tcW w:w="2866" w:type="dxa"/>
            <w:shd w:val="clear" w:color="auto" w:fill="auto"/>
          </w:tcPr>
          <w:p w14:paraId="73B8D276" w14:textId="77777777" w:rsidR="0075531B" w:rsidRDefault="0075531B" w:rsidP="0075531B">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75531B" w:rsidRPr="00916EA7" w14:paraId="26837FC9" w14:textId="77777777" w:rsidTr="0075531B">
        <w:tc>
          <w:tcPr>
            <w:tcW w:w="533" w:type="dxa"/>
            <w:gridSpan w:val="2"/>
            <w:shd w:val="clear" w:color="auto" w:fill="auto"/>
          </w:tcPr>
          <w:p w14:paraId="7E2292A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F603350"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789D2B3F"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40911004"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Trees – Chapter 9.4</w:t>
            </w:r>
          </w:p>
        </w:tc>
        <w:tc>
          <w:tcPr>
            <w:tcW w:w="2866" w:type="dxa"/>
            <w:shd w:val="clear" w:color="auto" w:fill="auto"/>
          </w:tcPr>
          <w:p w14:paraId="1820344F" w14:textId="77777777" w:rsidR="0075531B" w:rsidRDefault="0075531B" w:rsidP="0075531B">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75531B" w:rsidRPr="00916EA7" w14:paraId="4D9ABEF0" w14:textId="77777777" w:rsidTr="0075531B">
        <w:tc>
          <w:tcPr>
            <w:tcW w:w="533" w:type="dxa"/>
            <w:gridSpan w:val="2"/>
            <w:shd w:val="clear" w:color="auto" w:fill="auto"/>
          </w:tcPr>
          <w:p w14:paraId="1DCA07A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6A937B82"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36F62A21"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1CBB1027"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Ngai Tahu values – Chapter 9.5</w:t>
            </w:r>
          </w:p>
        </w:tc>
        <w:tc>
          <w:tcPr>
            <w:tcW w:w="2866" w:type="dxa"/>
            <w:shd w:val="clear" w:color="auto" w:fill="auto"/>
          </w:tcPr>
          <w:p w14:paraId="4F676BAE" w14:textId="77777777" w:rsidR="0075531B" w:rsidRPr="00BD42CB" w:rsidRDefault="0075531B" w:rsidP="0075531B">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75531B" w:rsidRPr="00916EA7" w14:paraId="414D2A8F" w14:textId="77777777" w:rsidTr="0075531B">
        <w:tc>
          <w:tcPr>
            <w:tcW w:w="533" w:type="dxa"/>
            <w:gridSpan w:val="2"/>
            <w:shd w:val="clear" w:color="auto" w:fill="auto"/>
          </w:tcPr>
          <w:p w14:paraId="449BD707"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2994F937"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3298C5E" w14:textId="77777777" w:rsidR="0075531B" w:rsidRPr="00916EA7" w:rsidRDefault="0075531B" w:rsidP="0075531B">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2"/>
            <w:shd w:val="clear" w:color="auto" w:fill="auto"/>
          </w:tcPr>
          <w:p w14:paraId="7BFAE6BC" w14:textId="77777777" w:rsidR="0075531B" w:rsidRDefault="0075531B" w:rsidP="0075531B">
            <w:pPr>
              <w:pStyle w:val="Title"/>
              <w:spacing w:before="40" w:after="40"/>
              <w:jc w:val="left"/>
              <w:rPr>
                <w:rFonts w:ascii="Arial" w:hAnsi="Arial" w:cs="Arial"/>
                <w:b w:val="0"/>
                <w:sz w:val="18"/>
                <w:szCs w:val="18"/>
              </w:rPr>
            </w:pPr>
            <w:r>
              <w:rPr>
                <w:rFonts w:ascii="Arial" w:hAnsi="Arial" w:cs="Arial"/>
                <w:b w:val="0"/>
                <w:sz w:val="18"/>
                <w:szCs w:val="18"/>
              </w:rPr>
              <w:t>Coastal environment – Chapter 9.6</w:t>
            </w:r>
          </w:p>
        </w:tc>
        <w:tc>
          <w:tcPr>
            <w:tcW w:w="2866" w:type="dxa"/>
            <w:shd w:val="clear" w:color="auto" w:fill="auto"/>
          </w:tcPr>
          <w:p w14:paraId="6372AC69" w14:textId="77777777" w:rsidR="0075531B" w:rsidRPr="00BD42CB" w:rsidRDefault="0075531B" w:rsidP="0075531B">
            <w:pPr>
              <w:rPr>
                <w:rFonts w:ascii="Arial" w:hAnsi="Arial" w:cs="Arial"/>
                <w:b/>
                <w:sz w:val="18"/>
                <w:szCs w:val="18"/>
              </w:rPr>
            </w:pPr>
          </w:p>
        </w:tc>
      </w:tr>
      <w:tr w:rsidR="0075531B" w:rsidRPr="00FB52A2" w14:paraId="22DA63DF" w14:textId="77777777" w:rsidTr="0075531B">
        <w:tc>
          <w:tcPr>
            <w:tcW w:w="9628" w:type="dxa"/>
            <w:gridSpan w:val="8"/>
            <w:shd w:val="clear" w:color="auto" w:fill="E6E6E6"/>
            <w:vAlign w:val="center"/>
          </w:tcPr>
          <w:p w14:paraId="486697CD"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sz w:val="18"/>
                <w:szCs w:val="18"/>
              </w:rPr>
              <w:t>NES – Managing Contaminants in Soil to Protect Human Health</w:t>
            </w:r>
          </w:p>
        </w:tc>
      </w:tr>
      <w:tr w:rsidR="0075531B" w:rsidRPr="00FB52A2" w14:paraId="23DFB8A9" w14:textId="77777777" w:rsidTr="0075531B">
        <w:tc>
          <w:tcPr>
            <w:tcW w:w="533" w:type="dxa"/>
            <w:gridSpan w:val="2"/>
            <w:shd w:val="clear" w:color="auto" w:fill="auto"/>
          </w:tcPr>
          <w:p w14:paraId="2F363808"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27" w:type="dxa"/>
            <w:gridSpan w:val="2"/>
            <w:shd w:val="clear" w:color="auto" w:fill="auto"/>
          </w:tcPr>
          <w:p w14:paraId="4E105276"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86" w:type="dxa"/>
            <w:shd w:val="clear" w:color="auto" w:fill="auto"/>
          </w:tcPr>
          <w:p w14:paraId="6338649D" w14:textId="77777777" w:rsidR="0075531B" w:rsidRPr="00FB52A2" w:rsidRDefault="0075531B" w:rsidP="0075531B">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116" w:type="dxa"/>
            <w:gridSpan w:val="2"/>
            <w:shd w:val="clear" w:color="auto" w:fill="auto"/>
          </w:tcPr>
          <w:p w14:paraId="0578BC85"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 xml:space="preserve">Applies if site has been used for a HAIL activity, and proposed activity involves disturbance of soil, change of </w:t>
            </w:r>
            <w:r w:rsidRPr="00FB52A2">
              <w:rPr>
                <w:rFonts w:ascii="Arial" w:hAnsi="Arial" w:cs="Arial"/>
                <w:b w:val="0"/>
                <w:sz w:val="18"/>
                <w:szCs w:val="18"/>
              </w:rPr>
              <w:lastRenderedPageBreak/>
              <w:t>land use, subdivision, removal of fuel storage tank, or soil sampling.</w:t>
            </w:r>
          </w:p>
          <w:p w14:paraId="03E4F9DC"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t>Preliminary Site Investigation may be required.</w:t>
            </w:r>
          </w:p>
        </w:tc>
        <w:tc>
          <w:tcPr>
            <w:tcW w:w="2866" w:type="dxa"/>
            <w:shd w:val="clear" w:color="auto" w:fill="auto"/>
          </w:tcPr>
          <w:p w14:paraId="0252219A" w14:textId="77777777" w:rsidR="0075531B" w:rsidRPr="00FB52A2" w:rsidRDefault="0075531B" w:rsidP="0075531B">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58BBE936" w14:textId="77777777" w:rsidR="00C13A67" w:rsidRDefault="00C13A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58"/>
        <w:gridCol w:w="564"/>
        <w:gridCol w:w="5020"/>
        <w:gridCol w:w="2831"/>
        <w:gridCol w:w="17"/>
      </w:tblGrid>
      <w:tr w:rsidR="00040D84" w:rsidRPr="00A30DB0" w14:paraId="4DA9BA2C" w14:textId="77777777" w:rsidTr="00040D84">
        <w:trPr>
          <w:cantSplit/>
          <w:trHeight w:val="291"/>
        </w:trPr>
        <w:tc>
          <w:tcPr>
            <w:tcW w:w="9520" w:type="dxa"/>
            <w:gridSpan w:val="6"/>
            <w:shd w:val="clear" w:color="auto" w:fill="7030A0"/>
          </w:tcPr>
          <w:p w14:paraId="3BEEA7D7" w14:textId="77777777" w:rsidR="00040D84" w:rsidRPr="00A30DB0" w:rsidRDefault="00040D84" w:rsidP="00561830">
            <w:pPr>
              <w:pStyle w:val="Title"/>
              <w:spacing w:before="40" w:after="40"/>
              <w:jc w:val="left"/>
              <w:rPr>
                <w:rFonts w:ascii="Arial" w:hAnsi="Arial" w:cs="Arial"/>
                <w:color w:val="FFFFFF" w:themeColor="background1"/>
                <w:sz w:val="22"/>
                <w:szCs w:val="22"/>
              </w:rPr>
            </w:pPr>
            <w:r w:rsidRPr="00A30DB0">
              <w:rPr>
                <w:rFonts w:ascii="Arial" w:hAnsi="Arial" w:cs="Arial"/>
                <w:color w:val="FFFFFF" w:themeColor="background1"/>
                <w:sz w:val="22"/>
                <w:szCs w:val="22"/>
              </w:rPr>
              <w:t>RMA ACTIVITY &amp; APPLICATION TYPE ASSESSMENT:</w:t>
            </w:r>
          </w:p>
        </w:tc>
      </w:tr>
      <w:tr w:rsidR="00040D84" w:rsidRPr="00FB52A2" w14:paraId="62A55629" w14:textId="77777777" w:rsidTr="00040D84">
        <w:trPr>
          <w:gridAfter w:val="1"/>
          <w:wAfter w:w="17" w:type="dxa"/>
          <w:cantSplit/>
          <w:trHeight w:val="336"/>
          <w:tblHeader/>
        </w:trPr>
        <w:tc>
          <w:tcPr>
            <w:tcW w:w="530" w:type="dxa"/>
            <w:shd w:val="clear" w:color="auto" w:fill="auto"/>
            <w:vAlign w:val="center"/>
          </w:tcPr>
          <w:p w14:paraId="03580660"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t>Y</w:t>
            </w:r>
          </w:p>
        </w:tc>
        <w:tc>
          <w:tcPr>
            <w:tcW w:w="558" w:type="dxa"/>
            <w:shd w:val="clear" w:color="auto" w:fill="auto"/>
            <w:vAlign w:val="center"/>
          </w:tcPr>
          <w:p w14:paraId="62F942ED"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t>N</w:t>
            </w:r>
          </w:p>
        </w:tc>
        <w:tc>
          <w:tcPr>
            <w:tcW w:w="564" w:type="dxa"/>
            <w:shd w:val="clear" w:color="auto" w:fill="auto"/>
            <w:vAlign w:val="center"/>
          </w:tcPr>
          <w:p w14:paraId="0F8964D4"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t>N/A</w:t>
            </w:r>
          </w:p>
        </w:tc>
        <w:tc>
          <w:tcPr>
            <w:tcW w:w="5020" w:type="dxa"/>
            <w:shd w:val="clear" w:color="auto" w:fill="auto"/>
            <w:vAlign w:val="center"/>
          </w:tcPr>
          <w:p w14:paraId="24EDCD9E" w14:textId="77777777" w:rsidR="00040D84" w:rsidRPr="00FB52A2" w:rsidRDefault="00040D84" w:rsidP="00561830">
            <w:pPr>
              <w:pStyle w:val="Title"/>
              <w:spacing w:before="40" w:after="40"/>
              <w:jc w:val="left"/>
              <w:rPr>
                <w:rFonts w:ascii="Arial" w:hAnsi="Arial" w:cs="Arial"/>
                <w:sz w:val="18"/>
                <w:szCs w:val="18"/>
              </w:rPr>
            </w:pPr>
            <w:r>
              <w:rPr>
                <w:rFonts w:ascii="Arial" w:hAnsi="Arial" w:cs="Arial"/>
                <w:sz w:val="18"/>
                <w:szCs w:val="18"/>
              </w:rPr>
              <w:t>RMA provision</w:t>
            </w:r>
          </w:p>
        </w:tc>
        <w:tc>
          <w:tcPr>
            <w:tcW w:w="2831" w:type="dxa"/>
            <w:shd w:val="clear" w:color="auto" w:fill="auto"/>
            <w:vAlign w:val="center"/>
          </w:tcPr>
          <w:p w14:paraId="51F5ED81" w14:textId="77777777" w:rsidR="00040D84" w:rsidRPr="00FB52A2" w:rsidRDefault="00040D84" w:rsidP="00561830">
            <w:pPr>
              <w:pStyle w:val="Title"/>
              <w:spacing w:before="40" w:after="40"/>
              <w:jc w:val="left"/>
              <w:rPr>
                <w:rFonts w:ascii="Arial" w:hAnsi="Arial" w:cs="Arial"/>
                <w:sz w:val="18"/>
                <w:szCs w:val="18"/>
              </w:rPr>
            </w:pPr>
            <w:r>
              <w:rPr>
                <w:rFonts w:ascii="Arial" w:hAnsi="Arial" w:cs="Arial"/>
                <w:sz w:val="18"/>
                <w:szCs w:val="18"/>
              </w:rPr>
              <w:t>Comments</w:t>
            </w:r>
          </w:p>
        </w:tc>
      </w:tr>
      <w:tr w:rsidR="00040D84" w:rsidRPr="00FB52A2" w14:paraId="1694140E" w14:textId="77777777" w:rsidTr="00040D84">
        <w:trPr>
          <w:gridAfter w:val="1"/>
          <w:wAfter w:w="17" w:type="dxa"/>
        </w:trPr>
        <w:tc>
          <w:tcPr>
            <w:tcW w:w="530" w:type="dxa"/>
            <w:shd w:val="clear" w:color="auto" w:fill="auto"/>
          </w:tcPr>
          <w:p w14:paraId="7BE75D19"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75EB9219"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950B966"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58E562AF" w14:textId="77777777" w:rsidR="00040D84" w:rsidRDefault="00040D84" w:rsidP="00561830">
            <w:pPr>
              <w:pStyle w:val="Title"/>
              <w:spacing w:before="40" w:after="40"/>
              <w:jc w:val="left"/>
              <w:rPr>
                <w:rFonts w:ascii="Arial" w:hAnsi="Arial" w:cs="Arial"/>
                <w:sz w:val="18"/>
                <w:szCs w:val="18"/>
              </w:rPr>
            </w:pPr>
            <w:r>
              <w:rPr>
                <w:rFonts w:ascii="Arial" w:hAnsi="Arial" w:cs="Arial"/>
                <w:sz w:val="18"/>
                <w:szCs w:val="18"/>
              </w:rPr>
              <w:t xml:space="preserve">Is this a ‘boundary activity’, as defined in </w:t>
            </w:r>
            <w:hyperlink r:id="rId13" w:history="1">
              <w:r w:rsidRPr="00E674F9">
                <w:rPr>
                  <w:rStyle w:val="Hyperlink"/>
                  <w:rFonts w:ascii="Arial" w:hAnsi="Arial" w:cs="Arial"/>
                  <w:sz w:val="18"/>
                  <w:szCs w:val="18"/>
                </w:rPr>
                <w:t>s87AAB</w:t>
              </w:r>
            </w:hyperlink>
            <w:r>
              <w:rPr>
                <w:rFonts w:ascii="Arial" w:hAnsi="Arial" w:cs="Arial"/>
                <w:sz w:val="18"/>
                <w:szCs w:val="18"/>
              </w:rPr>
              <w:t>?</w:t>
            </w:r>
          </w:p>
          <w:p w14:paraId="7307AB3D" w14:textId="77777777" w:rsidR="00040D84" w:rsidRPr="00E674F9" w:rsidRDefault="00040D84" w:rsidP="00040D84">
            <w:pPr>
              <w:pStyle w:val="Title"/>
              <w:numPr>
                <w:ilvl w:val="0"/>
                <w:numId w:val="15"/>
              </w:numPr>
              <w:spacing w:before="40" w:after="40"/>
              <w:ind w:left="317" w:hanging="284"/>
              <w:jc w:val="left"/>
              <w:rPr>
                <w:rFonts w:ascii="Arial" w:hAnsi="Arial" w:cs="Arial"/>
                <w:b w:val="0"/>
                <w:sz w:val="18"/>
                <w:szCs w:val="18"/>
              </w:rPr>
            </w:pPr>
            <w:r>
              <w:rPr>
                <w:rFonts w:ascii="Arial" w:hAnsi="Arial" w:cs="Arial"/>
                <w:b w:val="0"/>
                <w:sz w:val="18"/>
                <w:szCs w:val="18"/>
              </w:rPr>
              <w:t>The only DP rules infringed are</w:t>
            </w:r>
            <w:r w:rsidRPr="00E674F9">
              <w:rPr>
                <w:rFonts w:ascii="Arial" w:hAnsi="Arial" w:cs="Arial"/>
                <w:b w:val="0"/>
                <w:sz w:val="18"/>
                <w:szCs w:val="18"/>
              </w:rPr>
              <w:t xml:space="preserve"> ‘boundary rules’</w:t>
            </w:r>
          </w:p>
          <w:p w14:paraId="084130EF" w14:textId="77777777" w:rsidR="00040D84" w:rsidRDefault="00040D84" w:rsidP="00040D84">
            <w:pPr>
              <w:pStyle w:val="Title"/>
              <w:numPr>
                <w:ilvl w:val="0"/>
                <w:numId w:val="15"/>
              </w:numPr>
              <w:spacing w:before="40" w:after="40"/>
              <w:ind w:left="317" w:hanging="284"/>
              <w:jc w:val="left"/>
              <w:rPr>
                <w:rFonts w:ascii="Arial" w:hAnsi="Arial" w:cs="Arial"/>
                <w:sz w:val="18"/>
                <w:szCs w:val="18"/>
              </w:rPr>
            </w:pPr>
            <w:r w:rsidRPr="00E674F9">
              <w:rPr>
                <w:rFonts w:ascii="Arial" w:hAnsi="Arial" w:cs="Arial"/>
                <w:b w:val="0"/>
                <w:sz w:val="18"/>
                <w:szCs w:val="18"/>
              </w:rPr>
              <w:t>The infringed boundary is not a public boundary</w:t>
            </w:r>
          </w:p>
          <w:p w14:paraId="47FEF859" w14:textId="77777777" w:rsidR="00040D84" w:rsidRPr="00E674F9" w:rsidRDefault="00040D84" w:rsidP="00561830">
            <w:pPr>
              <w:pStyle w:val="Title"/>
              <w:spacing w:before="40" w:after="40"/>
              <w:jc w:val="left"/>
              <w:rPr>
                <w:rFonts w:ascii="Arial" w:hAnsi="Arial" w:cs="Arial"/>
                <w:b w:val="0"/>
                <w:sz w:val="18"/>
                <w:szCs w:val="18"/>
              </w:rPr>
            </w:pPr>
            <w:r w:rsidRPr="00E674F9">
              <w:rPr>
                <w:rFonts w:ascii="Arial" w:hAnsi="Arial" w:cs="Arial"/>
                <w:b w:val="0"/>
                <w:sz w:val="18"/>
                <w:szCs w:val="18"/>
              </w:rPr>
              <w:t xml:space="preserve"> </w:t>
            </w:r>
          </w:p>
          <w:p w14:paraId="1B8A38AA" w14:textId="77777777" w:rsidR="00040D84" w:rsidRPr="00FB52A2" w:rsidRDefault="00040D84" w:rsidP="00561830">
            <w:pPr>
              <w:pStyle w:val="Title"/>
              <w:spacing w:before="40" w:after="40"/>
              <w:jc w:val="left"/>
              <w:rPr>
                <w:rFonts w:ascii="Arial" w:hAnsi="Arial" w:cs="Arial"/>
                <w:b w:val="0"/>
                <w:sz w:val="18"/>
                <w:szCs w:val="18"/>
              </w:rPr>
            </w:pPr>
            <w:r w:rsidRPr="004A5393">
              <w:rPr>
                <w:rFonts w:ascii="Arial" w:hAnsi="Arial" w:cs="Arial"/>
                <w:b w:val="0"/>
                <w:sz w:val="18"/>
                <w:szCs w:val="18"/>
                <w:u w:val="single"/>
              </w:rPr>
              <w:t>Note:</w:t>
            </w:r>
            <w:r w:rsidRPr="00E674F9">
              <w:rPr>
                <w:rFonts w:ascii="Arial" w:hAnsi="Arial" w:cs="Arial"/>
                <w:b w:val="0"/>
                <w:sz w:val="18"/>
                <w:szCs w:val="18"/>
              </w:rPr>
              <w:t xml:space="preserve"> </w:t>
            </w:r>
            <w:r>
              <w:rPr>
                <w:rFonts w:ascii="Arial" w:hAnsi="Arial" w:cs="Arial"/>
                <w:b w:val="0"/>
                <w:sz w:val="18"/>
                <w:szCs w:val="18"/>
              </w:rPr>
              <w:t xml:space="preserve">A boundary activity will only be </w:t>
            </w:r>
            <w:r w:rsidRPr="00E674F9">
              <w:rPr>
                <w:rFonts w:ascii="Arial" w:hAnsi="Arial" w:cs="Arial"/>
                <w:b w:val="0"/>
                <w:sz w:val="18"/>
                <w:szCs w:val="18"/>
              </w:rPr>
              <w:t>permitted if all information required by s87BA is provided, including written approval from owners of adjoining allotments.</w:t>
            </w:r>
          </w:p>
        </w:tc>
        <w:tc>
          <w:tcPr>
            <w:tcW w:w="2831" w:type="dxa"/>
            <w:shd w:val="clear" w:color="auto" w:fill="auto"/>
          </w:tcPr>
          <w:p w14:paraId="20AC8C6E" w14:textId="77777777" w:rsidR="00040D84" w:rsidRPr="00FB52A2" w:rsidRDefault="00040D84"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040D84" w:rsidRPr="00FB52A2" w14:paraId="1CC8477C" w14:textId="77777777" w:rsidTr="00040D84">
        <w:trPr>
          <w:gridAfter w:val="1"/>
          <w:wAfter w:w="17" w:type="dxa"/>
        </w:trPr>
        <w:tc>
          <w:tcPr>
            <w:tcW w:w="530" w:type="dxa"/>
            <w:shd w:val="clear" w:color="auto" w:fill="auto"/>
          </w:tcPr>
          <w:p w14:paraId="49D22A7D"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1EB4C93D"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1898FC1C"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400C7492" w14:textId="77777777" w:rsidR="00040D84" w:rsidRDefault="00040D84" w:rsidP="00561830">
            <w:pPr>
              <w:pStyle w:val="Title"/>
              <w:spacing w:before="40" w:after="40"/>
              <w:jc w:val="left"/>
              <w:rPr>
                <w:rFonts w:ascii="Arial" w:hAnsi="Arial" w:cs="Arial"/>
                <w:sz w:val="18"/>
                <w:szCs w:val="18"/>
              </w:rPr>
            </w:pPr>
            <w:r>
              <w:rPr>
                <w:rFonts w:ascii="Arial" w:hAnsi="Arial" w:cs="Arial"/>
                <w:sz w:val="18"/>
                <w:szCs w:val="18"/>
              </w:rPr>
              <w:t xml:space="preserve">Is this a Fast track application as defined in </w:t>
            </w:r>
            <w:hyperlink r:id="rId14" w:history="1">
              <w:r w:rsidRPr="00E674F9">
                <w:rPr>
                  <w:rStyle w:val="Hyperlink"/>
                  <w:rFonts w:ascii="Arial" w:hAnsi="Arial" w:cs="Arial"/>
                  <w:sz w:val="18"/>
                  <w:szCs w:val="18"/>
                </w:rPr>
                <w:t>s87AAC</w:t>
              </w:r>
            </w:hyperlink>
            <w:r>
              <w:rPr>
                <w:rFonts w:ascii="Arial" w:hAnsi="Arial" w:cs="Arial"/>
                <w:sz w:val="18"/>
                <w:szCs w:val="18"/>
              </w:rPr>
              <w:t>?</w:t>
            </w:r>
          </w:p>
          <w:p w14:paraId="38E0D9EF" w14:textId="77777777" w:rsidR="00040D84" w:rsidRDefault="00040D84" w:rsidP="00040D84">
            <w:pPr>
              <w:pStyle w:val="Title"/>
              <w:numPr>
                <w:ilvl w:val="0"/>
                <w:numId w:val="16"/>
              </w:numPr>
              <w:spacing w:before="40" w:after="40"/>
              <w:ind w:left="317" w:hanging="284"/>
              <w:jc w:val="left"/>
              <w:rPr>
                <w:rFonts w:ascii="Arial" w:hAnsi="Arial" w:cs="Arial"/>
                <w:b w:val="0"/>
                <w:sz w:val="18"/>
                <w:szCs w:val="18"/>
              </w:rPr>
            </w:pPr>
            <w:r>
              <w:rPr>
                <w:rFonts w:ascii="Arial" w:hAnsi="Arial" w:cs="Arial"/>
                <w:b w:val="0"/>
                <w:sz w:val="18"/>
                <w:szCs w:val="18"/>
              </w:rPr>
              <w:t>A controlled activity (but no other activities) under the Plan. Does not include subdivision.</w:t>
            </w:r>
          </w:p>
          <w:p w14:paraId="251577F3" w14:textId="77777777" w:rsidR="00040D84" w:rsidRDefault="00040D84" w:rsidP="00040D84">
            <w:pPr>
              <w:pStyle w:val="Title"/>
              <w:numPr>
                <w:ilvl w:val="0"/>
                <w:numId w:val="16"/>
              </w:numPr>
              <w:spacing w:before="40" w:after="40"/>
              <w:ind w:left="317" w:hanging="284"/>
              <w:jc w:val="left"/>
              <w:rPr>
                <w:rFonts w:ascii="Arial" w:hAnsi="Arial" w:cs="Arial"/>
                <w:b w:val="0"/>
                <w:sz w:val="18"/>
                <w:szCs w:val="18"/>
              </w:rPr>
            </w:pPr>
            <w:r>
              <w:rPr>
                <w:rFonts w:ascii="Arial" w:hAnsi="Arial" w:cs="Arial"/>
                <w:b w:val="0"/>
                <w:sz w:val="18"/>
                <w:szCs w:val="18"/>
              </w:rPr>
              <w:t>Electronic address for service provided</w:t>
            </w:r>
          </w:p>
          <w:p w14:paraId="43A75BC0" w14:textId="77777777" w:rsidR="00040D84" w:rsidRPr="00A30DB0" w:rsidRDefault="00040D84" w:rsidP="00040D84">
            <w:pPr>
              <w:pStyle w:val="Title"/>
              <w:numPr>
                <w:ilvl w:val="0"/>
                <w:numId w:val="16"/>
              </w:numPr>
              <w:spacing w:before="40" w:after="40"/>
              <w:ind w:left="317" w:hanging="284"/>
              <w:jc w:val="left"/>
              <w:rPr>
                <w:rFonts w:ascii="Arial" w:hAnsi="Arial" w:cs="Arial"/>
                <w:b w:val="0"/>
                <w:sz w:val="18"/>
                <w:szCs w:val="18"/>
              </w:rPr>
            </w:pPr>
            <w:r w:rsidRPr="00A30DB0">
              <w:rPr>
                <w:rFonts w:ascii="Arial" w:hAnsi="Arial" w:cs="Arial"/>
                <w:b w:val="0"/>
                <w:sz w:val="18"/>
                <w:szCs w:val="18"/>
              </w:rPr>
              <w:t>Must be non-notified and no s104 hearing</w:t>
            </w:r>
          </w:p>
        </w:tc>
        <w:tc>
          <w:tcPr>
            <w:tcW w:w="2831" w:type="dxa"/>
            <w:shd w:val="clear" w:color="auto" w:fill="auto"/>
          </w:tcPr>
          <w:p w14:paraId="0677B09E" w14:textId="77777777" w:rsidR="00040D84" w:rsidRPr="00A30DB0" w:rsidRDefault="00040D84" w:rsidP="00561830">
            <w:pPr>
              <w:pStyle w:val="Title"/>
              <w:spacing w:before="40" w:after="40"/>
              <w:jc w:val="left"/>
              <w:rPr>
                <w:rFonts w:ascii="Arial" w:hAnsi="Arial" w:cs="Arial"/>
                <w:b w:val="0"/>
                <w:i/>
                <w:sz w:val="18"/>
                <w:szCs w:val="18"/>
              </w:rPr>
            </w:pPr>
            <w:r w:rsidRPr="00A30DB0">
              <w:rPr>
                <w:rFonts w:ascii="Arial" w:hAnsi="Arial" w:cs="Arial"/>
                <w:b w:val="0"/>
                <w:i/>
                <w:sz w:val="18"/>
                <w:szCs w:val="18"/>
              </w:rPr>
              <w:t>Not applicable to PIMs</w:t>
            </w:r>
          </w:p>
          <w:p w14:paraId="38BF4509" w14:textId="77777777" w:rsidR="00040D84" w:rsidRPr="00FB52A2" w:rsidRDefault="00040D84"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040D84" w:rsidRPr="00FB52A2" w14:paraId="1C14739A" w14:textId="77777777" w:rsidTr="00040D84">
        <w:trPr>
          <w:gridAfter w:val="1"/>
          <w:wAfter w:w="17" w:type="dxa"/>
        </w:trPr>
        <w:tc>
          <w:tcPr>
            <w:tcW w:w="530" w:type="dxa"/>
            <w:tcBorders>
              <w:bottom w:val="single" w:sz="4" w:space="0" w:color="auto"/>
            </w:tcBorders>
            <w:shd w:val="clear" w:color="auto" w:fill="auto"/>
          </w:tcPr>
          <w:p w14:paraId="4A6B1206"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89F4FF1"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62CA8945" w14:textId="77777777" w:rsidR="00040D84" w:rsidRPr="00FB52A2" w:rsidRDefault="00040D84"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717379">
              <w:rPr>
                <w:rFonts w:ascii="Arial" w:hAnsi="Arial" w:cs="Arial"/>
                <w:sz w:val="18"/>
                <w:szCs w:val="18"/>
              </w:rPr>
            </w:r>
            <w:r w:rsidR="00717379">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0F01092A" w14:textId="77777777" w:rsidR="00040D84" w:rsidRDefault="00040D84" w:rsidP="00561830">
            <w:pPr>
              <w:pStyle w:val="Title"/>
              <w:spacing w:before="40" w:after="40"/>
              <w:jc w:val="left"/>
              <w:rPr>
                <w:rFonts w:ascii="Arial" w:hAnsi="Arial" w:cs="Arial"/>
                <w:sz w:val="18"/>
                <w:szCs w:val="18"/>
              </w:rPr>
            </w:pPr>
            <w:r>
              <w:rPr>
                <w:rFonts w:ascii="Arial" w:hAnsi="Arial" w:cs="Arial"/>
                <w:sz w:val="18"/>
                <w:szCs w:val="18"/>
              </w:rPr>
              <w:t>Is the application for a ‘residential activity’ for the purpose of the notification decision, as defined in s95A?</w:t>
            </w:r>
          </w:p>
          <w:p w14:paraId="35C955B8" w14:textId="77777777" w:rsidR="00040D84" w:rsidRPr="004A5393" w:rsidRDefault="00040D84" w:rsidP="00040D84">
            <w:pPr>
              <w:pStyle w:val="Title"/>
              <w:numPr>
                <w:ilvl w:val="0"/>
                <w:numId w:val="17"/>
              </w:numPr>
              <w:spacing w:before="40" w:after="40"/>
              <w:ind w:left="317" w:hanging="284"/>
              <w:jc w:val="left"/>
              <w:rPr>
                <w:rFonts w:ascii="Arial" w:hAnsi="Arial" w:cs="Arial"/>
                <w:b w:val="0"/>
                <w:sz w:val="18"/>
                <w:szCs w:val="18"/>
              </w:rPr>
            </w:pPr>
            <w:r w:rsidRPr="004A5393">
              <w:rPr>
                <w:rStyle w:val="HTMLDefinition"/>
                <w:rFonts w:ascii="Arial" w:hAnsi="Arial" w:cs="Arial"/>
                <w:b w:val="0"/>
                <w:bCs/>
                <w:i w:val="0"/>
                <w:iCs w:val="0"/>
                <w:sz w:val="18"/>
                <w:szCs w:val="18"/>
              </w:rPr>
              <w:t>A</w:t>
            </w:r>
            <w:r w:rsidRPr="004A5393">
              <w:rPr>
                <w:rFonts w:ascii="Arial" w:hAnsi="Arial" w:cs="Arial"/>
                <w:b w:val="0"/>
                <w:sz w:val="18"/>
                <w:szCs w:val="18"/>
              </w:rPr>
              <w:t>n activity that requires resource consent under a regional or district plan and that is</w:t>
            </w:r>
          </w:p>
          <w:p w14:paraId="07EA35EF" w14:textId="77777777" w:rsidR="00040D84" w:rsidRPr="004A5393" w:rsidRDefault="00040D84" w:rsidP="00040D84">
            <w:pPr>
              <w:pStyle w:val="Title"/>
              <w:numPr>
                <w:ilvl w:val="0"/>
                <w:numId w:val="17"/>
              </w:numPr>
              <w:spacing w:before="40" w:after="40"/>
              <w:ind w:left="317" w:hanging="284"/>
              <w:jc w:val="left"/>
              <w:rPr>
                <w:rFonts w:ascii="Arial" w:hAnsi="Arial" w:cs="Arial"/>
                <w:b w:val="0"/>
                <w:sz w:val="18"/>
                <w:szCs w:val="18"/>
              </w:rPr>
            </w:pPr>
            <w:r w:rsidRPr="004A5393">
              <w:rPr>
                <w:rFonts w:ascii="Arial" w:hAnsi="Arial" w:cs="Arial"/>
                <w:b w:val="0"/>
                <w:sz w:val="18"/>
                <w:szCs w:val="18"/>
              </w:rPr>
              <w:t>associated with the construction, alteration, or use of 1 or more dwellinghouses and is</w:t>
            </w:r>
          </w:p>
          <w:p w14:paraId="3F23CD3E" w14:textId="77777777" w:rsidR="00040D84" w:rsidRPr="004A5393" w:rsidRDefault="00040D84" w:rsidP="00040D84">
            <w:pPr>
              <w:pStyle w:val="Title"/>
              <w:numPr>
                <w:ilvl w:val="0"/>
                <w:numId w:val="17"/>
              </w:numPr>
              <w:spacing w:before="40" w:after="40"/>
              <w:ind w:left="317" w:hanging="284"/>
              <w:jc w:val="left"/>
              <w:rPr>
                <w:rFonts w:ascii="Arial" w:hAnsi="Arial" w:cs="Arial"/>
                <w:b w:val="0"/>
                <w:sz w:val="18"/>
                <w:szCs w:val="18"/>
              </w:rPr>
            </w:pPr>
            <w:r w:rsidRPr="004A5393">
              <w:rPr>
                <w:rFonts w:ascii="Arial" w:hAnsi="Arial" w:cs="Arial"/>
                <w:b w:val="0"/>
                <w:sz w:val="18"/>
                <w:szCs w:val="18"/>
              </w:rPr>
              <w:t>on land that, under a district plan, is intended to be used solely or principally for residential purposes (i.e. Residential and Papakainga zones)</w:t>
            </w:r>
          </w:p>
        </w:tc>
        <w:tc>
          <w:tcPr>
            <w:tcW w:w="2831" w:type="dxa"/>
            <w:tcBorders>
              <w:bottom w:val="single" w:sz="4" w:space="0" w:color="auto"/>
            </w:tcBorders>
            <w:shd w:val="clear" w:color="auto" w:fill="auto"/>
          </w:tcPr>
          <w:p w14:paraId="5B859EEF" w14:textId="77777777" w:rsidR="00040D84" w:rsidRPr="00A30DB0" w:rsidRDefault="00040D84" w:rsidP="00561830">
            <w:pPr>
              <w:pStyle w:val="Title"/>
              <w:spacing w:before="40" w:after="40"/>
              <w:jc w:val="left"/>
              <w:rPr>
                <w:rFonts w:ascii="Arial" w:hAnsi="Arial" w:cs="Arial"/>
                <w:b w:val="0"/>
                <w:i/>
                <w:sz w:val="18"/>
                <w:szCs w:val="18"/>
              </w:rPr>
            </w:pPr>
            <w:r w:rsidRPr="00A30DB0">
              <w:rPr>
                <w:rFonts w:ascii="Arial" w:hAnsi="Arial" w:cs="Arial"/>
                <w:b w:val="0"/>
                <w:i/>
                <w:sz w:val="18"/>
                <w:szCs w:val="18"/>
              </w:rPr>
              <w:t>Not applicable to PIMs</w:t>
            </w:r>
          </w:p>
          <w:p w14:paraId="302F27BE" w14:textId="77777777" w:rsidR="00040D84" w:rsidRPr="00FB52A2" w:rsidRDefault="00040D84"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57A38AAC" w14:textId="77777777" w:rsidR="0075531B" w:rsidRDefault="0075531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141"/>
      </w:tblGrid>
      <w:tr w:rsidR="007173AB" w:rsidRPr="00E84A21" w14:paraId="21BFB993" w14:textId="77777777" w:rsidTr="00040D84">
        <w:trPr>
          <w:cantSplit/>
          <w:trHeight w:val="291"/>
        </w:trPr>
        <w:tc>
          <w:tcPr>
            <w:tcW w:w="6350" w:type="dxa"/>
            <w:shd w:val="clear" w:color="auto" w:fill="000000"/>
          </w:tcPr>
          <w:p w14:paraId="380BDD60" w14:textId="77777777" w:rsidR="007173AB" w:rsidRPr="00E84A21" w:rsidRDefault="00A27E8D" w:rsidP="00E84A21">
            <w:pPr>
              <w:pStyle w:val="Title"/>
              <w:spacing w:before="40" w:after="40"/>
              <w:jc w:val="left"/>
              <w:rPr>
                <w:rFonts w:ascii="Arial" w:hAnsi="Arial" w:cs="Arial"/>
                <w:sz w:val="22"/>
                <w:szCs w:val="22"/>
              </w:rPr>
            </w:pPr>
            <w:r w:rsidRPr="00E84A21">
              <w:rPr>
                <w:rFonts w:ascii="Arial" w:hAnsi="Arial" w:cs="Arial"/>
                <w:sz w:val="22"/>
                <w:szCs w:val="22"/>
              </w:rPr>
              <w:t>GENERAL COMMENTS</w:t>
            </w:r>
            <w:r w:rsidR="007173AB" w:rsidRPr="00E84A21">
              <w:rPr>
                <w:rFonts w:ascii="Arial" w:hAnsi="Arial" w:cs="Arial"/>
                <w:sz w:val="22"/>
                <w:szCs w:val="22"/>
              </w:rPr>
              <w:t>:</w:t>
            </w:r>
          </w:p>
        </w:tc>
        <w:tc>
          <w:tcPr>
            <w:tcW w:w="3141" w:type="dxa"/>
            <w:shd w:val="clear" w:color="auto" w:fill="000000"/>
            <w:vAlign w:val="center"/>
          </w:tcPr>
          <w:p w14:paraId="3A386D23" w14:textId="77777777" w:rsidR="007173AB" w:rsidRPr="00E84A21" w:rsidRDefault="007173AB" w:rsidP="00E84A21">
            <w:pPr>
              <w:pStyle w:val="Title"/>
              <w:spacing w:before="40" w:after="40"/>
              <w:rPr>
                <w:rFonts w:ascii="Arial" w:hAnsi="Arial" w:cs="Arial"/>
                <w:sz w:val="22"/>
                <w:szCs w:val="22"/>
              </w:rPr>
            </w:pPr>
          </w:p>
        </w:tc>
      </w:tr>
      <w:tr w:rsidR="007173AB" w:rsidRPr="00E84A21" w14:paraId="5C3E6A1C" w14:textId="77777777" w:rsidTr="00040D84">
        <w:tc>
          <w:tcPr>
            <w:tcW w:w="9491" w:type="dxa"/>
            <w:gridSpan w:val="2"/>
            <w:shd w:val="clear" w:color="auto" w:fill="auto"/>
          </w:tcPr>
          <w:p w14:paraId="533EF86B" w14:textId="77777777" w:rsidR="007173AB" w:rsidRPr="00E84A21" w:rsidRDefault="007173AB" w:rsidP="00E84A21">
            <w:pPr>
              <w:pStyle w:val="Title"/>
              <w:spacing w:before="40" w:after="40"/>
              <w:jc w:val="left"/>
              <w:rPr>
                <w:rFonts w:ascii="Arial" w:hAnsi="Arial" w:cs="Arial"/>
                <w:b w:val="0"/>
                <w:sz w:val="10"/>
                <w:szCs w:val="10"/>
              </w:rPr>
            </w:pPr>
          </w:p>
          <w:p w14:paraId="31CD0DAB" w14:textId="77777777" w:rsidR="007173AB" w:rsidRPr="00FB52A2" w:rsidRDefault="007173AB"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p w14:paraId="22922912" w14:textId="77777777" w:rsidR="007173AB" w:rsidRPr="00E84A21" w:rsidRDefault="007173AB" w:rsidP="00E84A21">
            <w:pPr>
              <w:pStyle w:val="Title"/>
              <w:spacing w:before="40" w:after="40"/>
              <w:jc w:val="left"/>
              <w:rPr>
                <w:rFonts w:ascii="Arial" w:hAnsi="Arial" w:cs="Arial"/>
                <w:b w:val="0"/>
              </w:rPr>
            </w:pPr>
          </w:p>
        </w:tc>
      </w:tr>
    </w:tbl>
    <w:p w14:paraId="61799474" w14:textId="77777777" w:rsidR="00FB2163" w:rsidRDefault="00FB2163">
      <w:pPr>
        <w:rPr>
          <w:rFonts w:ascii="Arial" w:hAnsi="Arial" w:cs="Arial"/>
          <w:sz w:val="24"/>
        </w:rPr>
        <w:sectPr w:rsidR="00FB2163" w:rsidSect="004D33D5">
          <w:headerReference w:type="default" r:id="rId15"/>
          <w:footerReference w:type="even" r:id="rId16"/>
          <w:footerReference w:type="default" r:id="rId17"/>
          <w:type w:val="continuous"/>
          <w:pgSz w:w="11906" w:h="16838" w:code="9"/>
          <w:pgMar w:top="1843" w:right="1134" w:bottom="1134" w:left="1134" w:header="720" w:footer="595" w:gutter="0"/>
          <w:cols w:space="720"/>
        </w:sectPr>
      </w:pPr>
    </w:p>
    <w:p w14:paraId="10410FA5" w14:textId="77777777" w:rsidR="00FB2163" w:rsidRDefault="00FB2163" w:rsidP="00C13A67"/>
    <w:p w14:paraId="2B01D6D4" w14:textId="77777777" w:rsidR="00262E2C" w:rsidRPr="00CE5298" w:rsidRDefault="00262E2C" w:rsidP="00C13A67"/>
    <w:sectPr w:rsidR="00262E2C" w:rsidRPr="00CE5298" w:rsidSect="00FB2163">
      <w:type w:val="continuous"/>
      <w:pgSz w:w="11906" w:h="16838" w:code="9"/>
      <w:pgMar w:top="1843" w:right="1134" w:bottom="1134" w:left="1134" w:header="720" w:footer="59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0F31" w14:textId="77777777" w:rsidR="00A607D7" w:rsidRDefault="00A607D7">
      <w:r>
        <w:separator/>
      </w:r>
    </w:p>
  </w:endnote>
  <w:endnote w:type="continuationSeparator" w:id="0">
    <w:p w14:paraId="6EE93015" w14:textId="77777777" w:rsidR="00A607D7" w:rsidRDefault="00A6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B885" w14:textId="77777777" w:rsidR="00CA3122" w:rsidRDefault="00CA3122"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9BB822" w14:textId="77777777" w:rsidR="00CA3122" w:rsidRDefault="00CA3122" w:rsidP="00CE5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997" w14:textId="77777777" w:rsidR="00457104" w:rsidRDefault="00457104" w:rsidP="00EB4502">
    <w:pPr>
      <w:pStyle w:val="Footer"/>
      <w:framePr w:w="511" w:wrap="around" w:vAnchor="text" w:hAnchor="page" w:x="5657" w:y="144"/>
      <w:jc w:val="center"/>
      <w:rPr>
        <w:rStyle w:val="PageNumber"/>
        <w:rFonts w:ascii="Arial" w:hAnsi="Arial" w:cs="Arial"/>
        <w:sz w:val="16"/>
        <w:szCs w:val="16"/>
      </w:rPr>
    </w:pPr>
  </w:p>
  <w:p w14:paraId="1A23D9B4" w14:textId="77777777" w:rsidR="00CA3122" w:rsidRPr="00CE5298" w:rsidRDefault="00CA3122" w:rsidP="00EB4502">
    <w:pPr>
      <w:pStyle w:val="Footer"/>
      <w:framePr w:w="511" w:wrap="around" w:vAnchor="text" w:hAnchor="page" w:x="5657" w:y="144"/>
      <w:jc w:val="center"/>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9F2089">
      <w:rPr>
        <w:rStyle w:val="PageNumber"/>
        <w:rFonts w:ascii="Arial" w:hAnsi="Arial" w:cs="Arial"/>
        <w:noProof/>
        <w:sz w:val="16"/>
        <w:szCs w:val="16"/>
      </w:rPr>
      <w:t>1</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9F2089">
      <w:rPr>
        <w:rStyle w:val="PageNumber"/>
        <w:rFonts w:ascii="Arial" w:hAnsi="Arial" w:cs="Arial"/>
        <w:noProof/>
        <w:sz w:val="16"/>
        <w:szCs w:val="16"/>
      </w:rPr>
      <w:t>7</w:t>
    </w:r>
    <w:r w:rsidRPr="00CE5298">
      <w:rPr>
        <w:rStyle w:val="PageNumber"/>
        <w:rFonts w:ascii="Arial" w:hAnsi="Arial" w:cs="Arial"/>
        <w:sz w:val="16"/>
        <w:szCs w:val="16"/>
      </w:rPr>
      <w:fldChar w:fldCharType="end"/>
    </w:r>
  </w:p>
  <w:p w14:paraId="6C638BAE" w14:textId="331A2D16" w:rsidR="00457104" w:rsidRDefault="00CA3122" w:rsidP="00457104">
    <w:pPr>
      <w:pStyle w:val="Footer"/>
      <w:spacing w:before="120"/>
      <w:ind w:left="-142" w:right="-142"/>
      <w:jc w:val="both"/>
      <w:rPr>
        <w:rFonts w:ascii="Arial" w:hAnsi="Arial" w:cs="Arial"/>
        <w:sz w:val="16"/>
        <w:szCs w:val="16"/>
        <w:lang w:val="en-NZ"/>
      </w:rPr>
    </w:pPr>
    <w:r>
      <w:rPr>
        <w:rFonts w:ascii="Arial" w:hAnsi="Arial" w:cs="Arial"/>
        <w:sz w:val="16"/>
        <w:szCs w:val="16"/>
        <w:lang w:val="en-NZ"/>
      </w:rPr>
      <w:tab/>
    </w:r>
    <w:r>
      <w:rPr>
        <w:rFonts w:ascii="Arial" w:hAnsi="Arial" w:cs="Arial"/>
        <w:sz w:val="16"/>
        <w:szCs w:val="16"/>
        <w:lang w:val="en-NZ"/>
      </w:rPr>
      <w:tab/>
    </w:r>
    <w:r>
      <w:rPr>
        <w:rFonts w:ascii="Arial" w:hAnsi="Arial" w:cs="Arial"/>
        <w:sz w:val="16"/>
        <w:szCs w:val="16"/>
        <w:lang w:val="en-NZ"/>
      </w:rPr>
      <w:tab/>
      <w:t xml:space="preserve">                </w:t>
    </w:r>
    <w:r w:rsidRPr="00EC4A26">
      <w:rPr>
        <w:rFonts w:ascii="Arial" w:hAnsi="Arial" w:cs="Arial"/>
        <w:b/>
        <w:sz w:val="16"/>
        <w:szCs w:val="16"/>
        <w:lang w:val="en-NZ"/>
      </w:rPr>
      <w:t>P-</w:t>
    </w:r>
    <w:r w:rsidR="00457104">
      <w:rPr>
        <w:rFonts w:ascii="Arial" w:hAnsi="Arial" w:cs="Arial"/>
        <w:b/>
        <w:sz w:val="16"/>
        <w:szCs w:val="16"/>
        <w:lang w:val="en-NZ"/>
      </w:rPr>
      <w:t>127</w:t>
    </w:r>
    <w:r w:rsidR="00457104" w:rsidRPr="00457104">
      <w:rPr>
        <w:rFonts w:ascii="Arial" w:hAnsi="Arial" w:cs="Arial"/>
        <w:sz w:val="16"/>
        <w:szCs w:val="16"/>
        <w:lang w:val="en-NZ"/>
      </w:rPr>
      <w:t xml:space="preserve"> </w:t>
    </w:r>
    <w:r w:rsidR="00040D84">
      <w:rPr>
        <w:rFonts w:ascii="Arial" w:hAnsi="Arial" w:cs="Arial"/>
        <w:sz w:val="16"/>
        <w:szCs w:val="16"/>
        <w:lang w:val="en-NZ"/>
      </w:rPr>
      <w:t xml:space="preserve">  Updated: </w:t>
    </w:r>
    <w:r w:rsidR="00B554E4">
      <w:rPr>
        <w:rFonts w:ascii="Arial" w:hAnsi="Arial" w:cs="Arial"/>
        <w:sz w:val="16"/>
        <w:szCs w:val="16"/>
        <w:lang w:val="en-NZ"/>
      </w:rPr>
      <w:t>20</w:t>
    </w:r>
    <w:r w:rsidR="00C67FAE">
      <w:rPr>
        <w:rFonts w:ascii="Arial" w:hAnsi="Arial" w:cs="Arial"/>
        <w:sz w:val="16"/>
        <w:szCs w:val="16"/>
        <w:lang w:val="en-NZ"/>
      </w:rPr>
      <w:t>.09.2023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1C41" w14:textId="77777777" w:rsidR="00A607D7" w:rsidRDefault="00A607D7">
      <w:r>
        <w:separator/>
      </w:r>
    </w:p>
  </w:footnote>
  <w:footnote w:type="continuationSeparator" w:id="0">
    <w:p w14:paraId="365D9F0B" w14:textId="77777777" w:rsidR="00A607D7" w:rsidRDefault="00A6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15F1" w14:textId="77777777" w:rsidR="00CA3122" w:rsidRPr="00FB52A2" w:rsidRDefault="00CA3122" w:rsidP="006C0051">
    <w:pPr>
      <w:pStyle w:val="Title"/>
      <w:jc w:val="left"/>
      <w:rPr>
        <w:rFonts w:ascii="Arial" w:hAnsi="Arial" w:cs="Arial"/>
        <w:b w:val="0"/>
        <w:color w:val="FF0000"/>
        <w:sz w:val="24"/>
        <w:szCs w:val="24"/>
      </w:rPr>
    </w:pPr>
    <w:r w:rsidRPr="00FB52A2">
      <w:rPr>
        <w:rFonts w:ascii="Arial" w:hAnsi="Arial" w:cs="Arial"/>
        <w:b w:val="0"/>
        <w:color w:val="FF0000"/>
        <w:sz w:val="24"/>
        <w:szCs w:val="24"/>
      </w:rPr>
      <w:t>DISTRICT PLAN CHECKSHEET</w:t>
    </w:r>
  </w:p>
  <w:p w14:paraId="1EC3776C" w14:textId="77777777" w:rsidR="00CA3122" w:rsidRPr="00FB52A2" w:rsidRDefault="00CA3122" w:rsidP="0005230F">
    <w:pPr>
      <w:pStyle w:val="Title"/>
      <w:tabs>
        <w:tab w:val="left" w:pos="5823"/>
      </w:tabs>
      <w:jc w:val="left"/>
      <w:rPr>
        <w:rFonts w:ascii="Arial" w:hAnsi="Arial" w:cs="Arial"/>
        <w:b w:val="0"/>
        <w:color w:val="FF0000"/>
        <w:sz w:val="24"/>
        <w:szCs w:val="24"/>
      </w:rPr>
    </w:pPr>
    <w:r w:rsidRPr="00FB52A2">
      <w:rPr>
        <w:rFonts w:ascii="Arial" w:hAnsi="Arial" w:cs="Arial"/>
        <w:b w:val="0"/>
        <w:color w:val="FF0000"/>
        <w:sz w:val="24"/>
        <w:szCs w:val="24"/>
      </w:rPr>
      <w:t>CHAPTER 14 - RESIDENTIAL</w:t>
    </w:r>
    <w:r>
      <w:rPr>
        <w:rFonts w:ascii="Arial" w:hAnsi="Arial" w:cs="Arial"/>
        <w:b w:val="0"/>
        <w:color w:val="FF0000"/>
        <w:sz w:val="24"/>
        <w:szCs w:val="24"/>
      </w:rPr>
      <w:tab/>
    </w:r>
  </w:p>
  <w:p w14:paraId="4BC93EE7" w14:textId="77777777" w:rsidR="00CA3122" w:rsidRDefault="00CA3122"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00ED"/>
    <w:multiLevelType w:val="hybridMultilevel"/>
    <w:tmpl w:val="58E84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97C91"/>
    <w:multiLevelType w:val="hybridMultilevel"/>
    <w:tmpl w:val="3BF8E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290121"/>
    <w:multiLevelType w:val="hybridMultilevel"/>
    <w:tmpl w:val="0890D922"/>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BC2DAC"/>
    <w:multiLevelType w:val="hybridMultilevel"/>
    <w:tmpl w:val="D6529962"/>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D02361"/>
    <w:multiLevelType w:val="hybridMultilevel"/>
    <w:tmpl w:val="FC1A0FDC"/>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5DF76E4"/>
    <w:multiLevelType w:val="hybridMultilevel"/>
    <w:tmpl w:val="A72CA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2092496">
    <w:abstractNumId w:val="12"/>
  </w:num>
  <w:num w:numId="2" w16cid:durableId="1788810687">
    <w:abstractNumId w:val="0"/>
  </w:num>
  <w:num w:numId="3" w16cid:durableId="1910725076">
    <w:abstractNumId w:val="19"/>
  </w:num>
  <w:num w:numId="4" w16cid:durableId="1692685909">
    <w:abstractNumId w:val="4"/>
  </w:num>
  <w:num w:numId="5" w16cid:durableId="1574004730">
    <w:abstractNumId w:val="5"/>
  </w:num>
  <w:num w:numId="6" w16cid:durableId="1376195390">
    <w:abstractNumId w:val="6"/>
  </w:num>
  <w:num w:numId="7" w16cid:durableId="43525013">
    <w:abstractNumId w:val="13"/>
  </w:num>
  <w:num w:numId="8" w16cid:durableId="341736566">
    <w:abstractNumId w:val="16"/>
  </w:num>
  <w:num w:numId="9" w16cid:durableId="1489590659">
    <w:abstractNumId w:val="9"/>
  </w:num>
  <w:num w:numId="10" w16cid:durableId="1054162184">
    <w:abstractNumId w:val="7"/>
  </w:num>
  <w:num w:numId="11" w16cid:durableId="482963544">
    <w:abstractNumId w:val="18"/>
  </w:num>
  <w:num w:numId="12" w16cid:durableId="1104308712">
    <w:abstractNumId w:val="1"/>
  </w:num>
  <w:num w:numId="13" w16cid:durableId="1843620324">
    <w:abstractNumId w:val="14"/>
  </w:num>
  <w:num w:numId="14" w16cid:durableId="841235395">
    <w:abstractNumId w:val="8"/>
  </w:num>
  <w:num w:numId="15" w16cid:durableId="1034691012">
    <w:abstractNumId w:val="3"/>
  </w:num>
  <w:num w:numId="16" w16cid:durableId="1159423695">
    <w:abstractNumId w:val="17"/>
  </w:num>
  <w:num w:numId="17" w16cid:durableId="69230818">
    <w:abstractNumId w:val="2"/>
  </w:num>
  <w:num w:numId="18" w16cid:durableId="2000768592">
    <w:abstractNumId w:val="15"/>
  </w:num>
  <w:num w:numId="19" w16cid:durableId="627249975">
    <w:abstractNumId w:val="11"/>
  </w:num>
  <w:num w:numId="20" w16cid:durableId="1277299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98"/>
    <w:rsid w:val="00004C9A"/>
    <w:rsid w:val="000342A2"/>
    <w:rsid w:val="00040D84"/>
    <w:rsid w:val="0005230F"/>
    <w:rsid w:val="000604A6"/>
    <w:rsid w:val="00071B4E"/>
    <w:rsid w:val="0008377C"/>
    <w:rsid w:val="000A5E19"/>
    <w:rsid w:val="000A6022"/>
    <w:rsid w:val="000B4376"/>
    <w:rsid w:val="000C4A42"/>
    <w:rsid w:val="000D44D0"/>
    <w:rsid w:val="000E0402"/>
    <w:rsid w:val="000E16F1"/>
    <w:rsid w:val="000F04F8"/>
    <w:rsid w:val="000F3B84"/>
    <w:rsid w:val="000F3F1D"/>
    <w:rsid w:val="001031CC"/>
    <w:rsid w:val="001047C4"/>
    <w:rsid w:val="0010585E"/>
    <w:rsid w:val="00105F78"/>
    <w:rsid w:val="00106BFA"/>
    <w:rsid w:val="001152F9"/>
    <w:rsid w:val="001157D9"/>
    <w:rsid w:val="00120289"/>
    <w:rsid w:val="00120A0E"/>
    <w:rsid w:val="00122067"/>
    <w:rsid w:val="0012297F"/>
    <w:rsid w:val="00124877"/>
    <w:rsid w:val="00131B20"/>
    <w:rsid w:val="001350CF"/>
    <w:rsid w:val="001551D4"/>
    <w:rsid w:val="00156B7B"/>
    <w:rsid w:val="00183F30"/>
    <w:rsid w:val="00187213"/>
    <w:rsid w:val="0019781C"/>
    <w:rsid w:val="001A35D4"/>
    <w:rsid w:val="001B46D3"/>
    <w:rsid w:val="001C7B0E"/>
    <w:rsid w:val="001D1CF1"/>
    <w:rsid w:val="001E0B6C"/>
    <w:rsid w:val="001E4BCF"/>
    <w:rsid w:val="001F77A2"/>
    <w:rsid w:val="002034C9"/>
    <w:rsid w:val="002077CA"/>
    <w:rsid w:val="002127C7"/>
    <w:rsid w:val="0023430A"/>
    <w:rsid w:val="00252A68"/>
    <w:rsid w:val="00262E2C"/>
    <w:rsid w:val="00282924"/>
    <w:rsid w:val="00297E64"/>
    <w:rsid w:val="002B34BB"/>
    <w:rsid w:val="002B598E"/>
    <w:rsid w:val="002D1831"/>
    <w:rsid w:val="002D6D24"/>
    <w:rsid w:val="002D7048"/>
    <w:rsid w:val="002E298E"/>
    <w:rsid w:val="002F0948"/>
    <w:rsid w:val="003032EE"/>
    <w:rsid w:val="00305EBB"/>
    <w:rsid w:val="003263C3"/>
    <w:rsid w:val="00331254"/>
    <w:rsid w:val="00344920"/>
    <w:rsid w:val="00357BCA"/>
    <w:rsid w:val="00371647"/>
    <w:rsid w:val="00394D04"/>
    <w:rsid w:val="003A0399"/>
    <w:rsid w:val="003A25FB"/>
    <w:rsid w:val="003B5C7B"/>
    <w:rsid w:val="003B5EEB"/>
    <w:rsid w:val="003C5760"/>
    <w:rsid w:val="003F6D30"/>
    <w:rsid w:val="004068BD"/>
    <w:rsid w:val="004304B0"/>
    <w:rsid w:val="00442E03"/>
    <w:rsid w:val="004467E8"/>
    <w:rsid w:val="00447558"/>
    <w:rsid w:val="00450665"/>
    <w:rsid w:val="00457104"/>
    <w:rsid w:val="00457F82"/>
    <w:rsid w:val="00490EEE"/>
    <w:rsid w:val="004962E3"/>
    <w:rsid w:val="00496EB0"/>
    <w:rsid w:val="004B1B6C"/>
    <w:rsid w:val="004C76A5"/>
    <w:rsid w:val="004D266E"/>
    <w:rsid w:val="004D33D5"/>
    <w:rsid w:val="004D485A"/>
    <w:rsid w:val="004D5FA5"/>
    <w:rsid w:val="004D7111"/>
    <w:rsid w:val="004E0D1E"/>
    <w:rsid w:val="004F1701"/>
    <w:rsid w:val="004F7E0A"/>
    <w:rsid w:val="0050220A"/>
    <w:rsid w:val="00515CCF"/>
    <w:rsid w:val="005408F2"/>
    <w:rsid w:val="005425C5"/>
    <w:rsid w:val="005561A8"/>
    <w:rsid w:val="00565AE1"/>
    <w:rsid w:val="005662E4"/>
    <w:rsid w:val="005826A0"/>
    <w:rsid w:val="005A37EF"/>
    <w:rsid w:val="005B1644"/>
    <w:rsid w:val="005B406D"/>
    <w:rsid w:val="005E427B"/>
    <w:rsid w:val="005F2798"/>
    <w:rsid w:val="00601712"/>
    <w:rsid w:val="0060724D"/>
    <w:rsid w:val="00612051"/>
    <w:rsid w:val="00612DCF"/>
    <w:rsid w:val="0061349E"/>
    <w:rsid w:val="006266DE"/>
    <w:rsid w:val="00651EC9"/>
    <w:rsid w:val="00652ADE"/>
    <w:rsid w:val="00656D89"/>
    <w:rsid w:val="006612C9"/>
    <w:rsid w:val="00667D6C"/>
    <w:rsid w:val="0067690B"/>
    <w:rsid w:val="00682169"/>
    <w:rsid w:val="006904C7"/>
    <w:rsid w:val="006905AD"/>
    <w:rsid w:val="006963BC"/>
    <w:rsid w:val="006B0421"/>
    <w:rsid w:val="006B3A66"/>
    <w:rsid w:val="006B4408"/>
    <w:rsid w:val="006B6FA4"/>
    <w:rsid w:val="006C0051"/>
    <w:rsid w:val="006D1223"/>
    <w:rsid w:val="006D61BA"/>
    <w:rsid w:val="006E357F"/>
    <w:rsid w:val="006F6FC3"/>
    <w:rsid w:val="007059F6"/>
    <w:rsid w:val="0070682F"/>
    <w:rsid w:val="00717379"/>
    <w:rsid w:val="007173AB"/>
    <w:rsid w:val="007268BC"/>
    <w:rsid w:val="0072749E"/>
    <w:rsid w:val="0073326A"/>
    <w:rsid w:val="00736DE9"/>
    <w:rsid w:val="00743DAA"/>
    <w:rsid w:val="0075531B"/>
    <w:rsid w:val="00760E4A"/>
    <w:rsid w:val="00765D00"/>
    <w:rsid w:val="00772AFE"/>
    <w:rsid w:val="007854D1"/>
    <w:rsid w:val="007A5E2C"/>
    <w:rsid w:val="007B15CC"/>
    <w:rsid w:val="007B58D1"/>
    <w:rsid w:val="007E40D1"/>
    <w:rsid w:val="00817057"/>
    <w:rsid w:val="00823DA0"/>
    <w:rsid w:val="0083153B"/>
    <w:rsid w:val="00833566"/>
    <w:rsid w:val="00836B96"/>
    <w:rsid w:val="00844118"/>
    <w:rsid w:val="00850289"/>
    <w:rsid w:val="00850E1F"/>
    <w:rsid w:val="008565EF"/>
    <w:rsid w:val="00863750"/>
    <w:rsid w:val="00865690"/>
    <w:rsid w:val="0086748E"/>
    <w:rsid w:val="00873037"/>
    <w:rsid w:val="00894551"/>
    <w:rsid w:val="00894C21"/>
    <w:rsid w:val="008A624B"/>
    <w:rsid w:val="008D7309"/>
    <w:rsid w:val="008F6CD3"/>
    <w:rsid w:val="00902286"/>
    <w:rsid w:val="00905FB3"/>
    <w:rsid w:val="00916EA7"/>
    <w:rsid w:val="009242A0"/>
    <w:rsid w:val="0092512B"/>
    <w:rsid w:val="00927224"/>
    <w:rsid w:val="00943200"/>
    <w:rsid w:val="00954602"/>
    <w:rsid w:val="0096074B"/>
    <w:rsid w:val="009624C1"/>
    <w:rsid w:val="0098434F"/>
    <w:rsid w:val="00994B04"/>
    <w:rsid w:val="00996BE2"/>
    <w:rsid w:val="009B3995"/>
    <w:rsid w:val="009B592A"/>
    <w:rsid w:val="009C0937"/>
    <w:rsid w:val="009F2089"/>
    <w:rsid w:val="009F5C4B"/>
    <w:rsid w:val="00A21502"/>
    <w:rsid w:val="00A2460B"/>
    <w:rsid w:val="00A24DDC"/>
    <w:rsid w:val="00A27AF2"/>
    <w:rsid w:val="00A27D39"/>
    <w:rsid w:val="00A27E8D"/>
    <w:rsid w:val="00A342C0"/>
    <w:rsid w:val="00A41023"/>
    <w:rsid w:val="00A45386"/>
    <w:rsid w:val="00A607D7"/>
    <w:rsid w:val="00A654FE"/>
    <w:rsid w:val="00A97530"/>
    <w:rsid w:val="00AA42DD"/>
    <w:rsid w:val="00AC6057"/>
    <w:rsid w:val="00AD271D"/>
    <w:rsid w:val="00AD4716"/>
    <w:rsid w:val="00AD7071"/>
    <w:rsid w:val="00B01B0B"/>
    <w:rsid w:val="00B0513E"/>
    <w:rsid w:val="00B102C2"/>
    <w:rsid w:val="00B14ECB"/>
    <w:rsid w:val="00B21B6A"/>
    <w:rsid w:val="00B368C4"/>
    <w:rsid w:val="00B54B77"/>
    <w:rsid w:val="00B554E4"/>
    <w:rsid w:val="00B569EF"/>
    <w:rsid w:val="00B71725"/>
    <w:rsid w:val="00B77CE0"/>
    <w:rsid w:val="00B81DF0"/>
    <w:rsid w:val="00B85F96"/>
    <w:rsid w:val="00B91352"/>
    <w:rsid w:val="00B9199C"/>
    <w:rsid w:val="00B92B8C"/>
    <w:rsid w:val="00BA55F2"/>
    <w:rsid w:val="00BC4426"/>
    <w:rsid w:val="00BE6D1D"/>
    <w:rsid w:val="00C01F7A"/>
    <w:rsid w:val="00C02E57"/>
    <w:rsid w:val="00C03828"/>
    <w:rsid w:val="00C13A67"/>
    <w:rsid w:val="00C241F9"/>
    <w:rsid w:val="00C263E2"/>
    <w:rsid w:val="00C323CB"/>
    <w:rsid w:val="00C47BAA"/>
    <w:rsid w:val="00C5115E"/>
    <w:rsid w:val="00C53606"/>
    <w:rsid w:val="00C54CA2"/>
    <w:rsid w:val="00C6488E"/>
    <w:rsid w:val="00C65A7B"/>
    <w:rsid w:val="00C67FAE"/>
    <w:rsid w:val="00C72805"/>
    <w:rsid w:val="00C7653D"/>
    <w:rsid w:val="00C85D81"/>
    <w:rsid w:val="00C96318"/>
    <w:rsid w:val="00CA1A1D"/>
    <w:rsid w:val="00CA292D"/>
    <w:rsid w:val="00CA3122"/>
    <w:rsid w:val="00CB0AED"/>
    <w:rsid w:val="00CE5298"/>
    <w:rsid w:val="00CE7263"/>
    <w:rsid w:val="00CE735F"/>
    <w:rsid w:val="00CF185F"/>
    <w:rsid w:val="00CF75C8"/>
    <w:rsid w:val="00D1398B"/>
    <w:rsid w:val="00D160C9"/>
    <w:rsid w:val="00D35995"/>
    <w:rsid w:val="00D362E1"/>
    <w:rsid w:val="00D36B58"/>
    <w:rsid w:val="00D50266"/>
    <w:rsid w:val="00D50A45"/>
    <w:rsid w:val="00D618FF"/>
    <w:rsid w:val="00D64B80"/>
    <w:rsid w:val="00D728BC"/>
    <w:rsid w:val="00D80327"/>
    <w:rsid w:val="00DA53EF"/>
    <w:rsid w:val="00DC1C91"/>
    <w:rsid w:val="00DC74A8"/>
    <w:rsid w:val="00DD0143"/>
    <w:rsid w:val="00DD4B11"/>
    <w:rsid w:val="00DE5660"/>
    <w:rsid w:val="00DF1697"/>
    <w:rsid w:val="00DF4998"/>
    <w:rsid w:val="00DF5608"/>
    <w:rsid w:val="00E105CB"/>
    <w:rsid w:val="00E22F94"/>
    <w:rsid w:val="00E243EB"/>
    <w:rsid w:val="00E374FC"/>
    <w:rsid w:val="00E536D2"/>
    <w:rsid w:val="00E567E8"/>
    <w:rsid w:val="00E6086A"/>
    <w:rsid w:val="00E67794"/>
    <w:rsid w:val="00E84A21"/>
    <w:rsid w:val="00E85C15"/>
    <w:rsid w:val="00EA0FE1"/>
    <w:rsid w:val="00EB149B"/>
    <w:rsid w:val="00EB4502"/>
    <w:rsid w:val="00EC2C2D"/>
    <w:rsid w:val="00EC4A26"/>
    <w:rsid w:val="00ED5B63"/>
    <w:rsid w:val="00EE3BCC"/>
    <w:rsid w:val="00EF499C"/>
    <w:rsid w:val="00F03232"/>
    <w:rsid w:val="00F03525"/>
    <w:rsid w:val="00F0459D"/>
    <w:rsid w:val="00F04DCA"/>
    <w:rsid w:val="00F108C4"/>
    <w:rsid w:val="00F250E8"/>
    <w:rsid w:val="00F42A53"/>
    <w:rsid w:val="00F43BF7"/>
    <w:rsid w:val="00F45E1C"/>
    <w:rsid w:val="00F540B3"/>
    <w:rsid w:val="00F71915"/>
    <w:rsid w:val="00F73754"/>
    <w:rsid w:val="00F86BCB"/>
    <w:rsid w:val="00F978BE"/>
    <w:rsid w:val="00FA4196"/>
    <w:rsid w:val="00FA6582"/>
    <w:rsid w:val="00FB2163"/>
    <w:rsid w:val="00FB52A2"/>
    <w:rsid w:val="00FB5D22"/>
    <w:rsid w:val="00FB7F12"/>
    <w:rsid w:val="00FC2E49"/>
    <w:rsid w:val="00FE4E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6462B"/>
  <w15:chartTrackingRefBased/>
  <w15:docId w15:val="{CBAE7E4C-B6D1-4BED-9ABC-EE4EFAE1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rsid w:val="00D1398B"/>
    <w:rPr>
      <w:b/>
      <w:lang w:val="en-AU" w:eastAsia="en-US"/>
    </w:rPr>
  </w:style>
  <w:style w:type="character" w:styleId="HTMLDefinition">
    <w:name w:val="HTML Definition"/>
    <w:basedOn w:val="DefaultParagraphFont"/>
    <w:uiPriority w:val="99"/>
    <w:unhideWhenUsed/>
    <w:rsid w:val="00040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the-council/plans-strategies-policies-and-bylaws/plans/christchurch-district-plan/changes-to-the-district-plan/proposed-changes-to-the-district-plan/pc13/" TargetMode="External"/><Relationship Id="rId13" Type="http://schemas.openxmlformats.org/officeDocument/2006/relationships/hyperlink" Target="http://www.legislation.govt.nz/act/public/1991/0069/latest/DLM747135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c.govt.nz/the-council/plans-strategies-policies-and-bylaws/plans/christchurch-district-plan/changes-to-the-district-plan/proposed-changes-to-the-district-plan/pc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the-council/plans-strategies-policies-and-bylaws/plans/christchurch-district-plan/changes-to-the-district-plan/proposed-changes-to-the-district-plan/pc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cc.govt.nz/the-council/plans-strategies-policies-and-bylaws/plans/christchurch-district-plan/changes-to-the-district-plan/proposed-changes-to-the-district-plan/pc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cc.govt.nz/the-council/plans-strategies-policies-and-bylaws/plans/christchurch-district-plan/changes-to-the-district-plan/proposed-changes-to-the-district-plan/pc13/" TargetMode="External"/><Relationship Id="rId14" Type="http://schemas.openxmlformats.org/officeDocument/2006/relationships/hyperlink" Target="http://www.legislation.govt.nz/act/public/1991/0069/latest/DLM7471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C0FE-8710-4B3E-B89B-A5F6071C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3868</Words>
  <Characters>19148</Characters>
  <Application>Microsoft Office Word</Application>
  <DocSecurity>4</DocSecurity>
  <Lines>1196</Lines>
  <Paragraphs>1046</Paragraphs>
  <ScaleCrop>false</ScaleCrop>
  <HeadingPairs>
    <vt:vector size="2" baseType="variant">
      <vt:variant>
        <vt:lpstr>Title</vt:lpstr>
      </vt:variant>
      <vt:variant>
        <vt:i4>1</vt:i4>
      </vt:variant>
    </vt:vector>
  </HeadingPairs>
  <TitlesOfParts>
    <vt:vector size="1" baseType="lpstr">
      <vt:lpstr>P-127 - Residential Hills zone checksheet</vt:lpstr>
    </vt:vector>
  </TitlesOfParts>
  <Company>Christchurch City Council</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 zone checksheet</dc:title>
  <dc:subject/>
  <dc:creator>Robson, Gina</dc:creator>
  <cp:keywords/>
  <cp:lastModifiedBy>Robson, Gina</cp:lastModifiedBy>
  <cp:revision>2</cp:revision>
  <cp:lastPrinted>2012-08-20T22:52:00Z</cp:lastPrinted>
  <dcterms:created xsi:type="dcterms:W3CDTF">2023-09-22T03:10:00Z</dcterms:created>
  <dcterms:modified xsi:type="dcterms:W3CDTF">2023-09-22T03:10:00Z</dcterms:modified>
</cp:coreProperties>
</file>