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1911" w14:textId="2A7003A6" w:rsidR="0033648E" w:rsidRPr="00454D4C" w:rsidRDefault="0033648E" w:rsidP="00454D4C">
      <w:pPr>
        <w:pStyle w:val="Heading1"/>
        <w:rPr>
          <w:rFonts w:ascii="Arial" w:hAnsi="Arial" w:cs="Arial"/>
          <w:b/>
        </w:rPr>
      </w:pPr>
    </w:p>
    <w:p w14:paraId="1E5F9038" w14:textId="6FF0873C" w:rsidR="00312178" w:rsidRDefault="00312178" w:rsidP="00312178">
      <w:pPr>
        <w:spacing w:after="0"/>
        <w:ind w:left="-922" w:right="-916"/>
        <w:jc w:val="center"/>
      </w:pPr>
    </w:p>
    <w:p w14:paraId="4F1D7439" w14:textId="15DCA046" w:rsidR="009D7713" w:rsidRDefault="009D7713" w:rsidP="00312178">
      <w:pPr>
        <w:spacing w:after="0"/>
        <w:ind w:left="-922" w:right="-916"/>
        <w:jc w:val="center"/>
      </w:pPr>
      <w:r>
        <w:rPr>
          <w:noProof/>
        </w:rPr>
        <w:drawing>
          <wp:inline distT="0" distB="0" distL="0" distR="0" wp14:anchorId="4BFD5626" wp14:editId="36AB97EF">
            <wp:extent cx="5885815" cy="33788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erarchy-of-control-measur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8516A" w14:textId="732B7CAC" w:rsidR="00312178" w:rsidRDefault="00546952" w:rsidP="00A36D1D">
      <w:pPr>
        <w:spacing w:after="0"/>
        <w:ind w:left="-922" w:right="-91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AD23C" wp14:editId="4316A6CC">
                <wp:simplePos x="0" y="0"/>
                <wp:positionH relativeFrom="column">
                  <wp:posOffset>4089233</wp:posOffset>
                </wp:positionH>
                <wp:positionV relativeFrom="paragraph">
                  <wp:posOffset>2628153</wp:posOffset>
                </wp:positionV>
                <wp:extent cx="427055" cy="331596"/>
                <wp:effectExtent l="0" t="0" r="0" b="0"/>
                <wp:wrapNone/>
                <wp:docPr id="15072274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55" cy="331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C7AC0" w14:textId="77777777" w:rsidR="00546952" w:rsidRPr="00546952" w:rsidRDefault="00546952" w:rsidP="0054695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546952">
                              <w:rPr>
                                <w:sz w:val="14"/>
                                <w:szCs w:val="14"/>
                              </w:rPr>
                              <w:t>Minor</w:t>
                            </w:r>
                          </w:p>
                          <w:p w14:paraId="44C66460" w14:textId="20E89D6F" w:rsidR="00546952" w:rsidRPr="00546952" w:rsidRDefault="00546952" w:rsidP="00546952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46952">
                              <w:rPr>
                                <w:sz w:val="14"/>
                                <w:szCs w:val="14"/>
                              </w:rPr>
                              <w:t>(mi)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AD2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2pt;margin-top:206.95pt;width:33.6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7BgKwIAAFM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" fillcolor="white [3201]" stroked="f" strokeweight=".5pt">
                <v:textbox>
                  <w:txbxContent>
                    <w:p w14:paraId="16EC7AC0" w14:textId="77777777" w:rsidR="00546952" w:rsidRPr="00546952" w:rsidRDefault="00546952" w:rsidP="0054695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546952">
                        <w:rPr>
                          <w:sz w:val="14"/>
                          <w:szCs w:val="14"/>
                        </w:rPr>
                        <w:t>Minor</w:t>
                      </w:r>
                    </w:p>
                    <w:p w14:paraId="44C66460" w14:textId="20E89D6F" w:rsidR="00546952" w:rsidRPr="00546952" w:rsidRDefault="00546952" w:rsidP="00546952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546952">
                        <w:rPr>
                          <w:sz w:val="14"/>
                          <w:szCs w:val="14"/>
                        </w:rPr>
                        <w:t>(mi)</w:t>
                      </w:r>
                    </w:p>
                  </w:txbxContent>
                </v:textbox>
              </v:shape>
            </w:pict>
          </mc:Fallback>
        </mc:AlternateContent>
      </w:r>
      <w:r w:rsidR="00312178">
        <w:rPr>
          <w:noProof/>
        </w:rPr>
        <w:drawing>
          <wp:inline distT="0" distB="0" distL="0" distR="0" wp14:anchorId="0B28CC7F" wp14:editId="4749AF5C">
            <wp:extent cx="6322979" cy="4003716"/>
            <wp:effectExtent l="0" t="0" r="1905" b="0"/>
            <wp:docPr id="8085" name="Picture 8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" name="Picture 8085"/>
                    <pic:cNvPicPr/>
                  </pic:nvPicPr>
                  <pic:blipFill rotWithShape="1">
                    <a:blip r:embed="rId10"/>
                    <a:srcRect t="6918" b="3157"/>
                    <a:stretch/>
                  </pic:blipFill>
                  <pic:spPr bwMode="auto">
                    <a:xfrm>
                      <a:off x="0" y="0"/>
                      <a:ext cx="6332107" cy="4009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26B4E" w14:textId="4E4E003C" w:rsidR="00312178" w:rsidRDefault="00312178" w:rsidP="00312178">
      <w:pPr>
        <w:spacing w:after="0"/>
        <w:ind w:right="-916"/>
      </w:pPr>
    </w:p>
    <w:p w14:paraId="216BCEDF" w14:textId="70D9295F" w:rsidR="00A36D1D" w:rsidRDefault="00A36D1D" w:rsidP="00312178">
      <w:pPr>
        <w:spacing w:after="0"/>
        <w:ind w:right="-916"/>
      </w:pPr>
    </w:p>
    <w:p w14:paraId="56151041" w14:textId="011D7970" w:rsidR="00A36D1D" w:rsidRDefault="00A36D1D" w:rsidP="00312178">
      <w:pPr>
        <w:spacing w:after="0"/>
        <w:ind w:right="-916"/>
      </w:pPr>
    </w:p>
    <w:p w14:paraId="62C87FC6" w14:textId="40DAB0B6" w:rsidR="00A36D1D" w:rsidRDefault="00A36D1D" w:rsidP="00312178">
      <w:pPr>
        <w:spacing w:after="0"/>
        <w:ind w:right="-916"/>
      </w:pPr>
    </w:p>
    <w:p w14:paraId="20BA1CFF" w14:textId="1EF7252D" w:rsidR="00A36D1D" w:rsidRDefault="00A36D1D" w:rsidP="00312178">
      <w:pPr>
        <w:spacing w:after="0"/>
        <w:ind w:right="-916"/>
      </w:pPr>
    </w:p>
    <w:p w14:paraId="0A59EE37" w14:textId="371476AB" w:rsidR="00A36D1D" w:rsidRDefault="00A36D1D" w:rsidP="00312178">
      <w:pPr>
        <w:spacing w:after="0"/>
        <w:ind w:right="-916"/>
      </w:pPr>
    </w:p>
    <w:p w14:paraId="27194AED" w14:textId="105C208C" w:rsidR="00A36D1D" w:rsidRDefault="00A36D1D" w:rsidP="00312178">
      <w:pPr>
        <w:spacing w:after="0"/>
        <w:ind w:right="-916"/>
      </w:pPr>
    </w:p>
    <w:p w14:paraId="3959420C" w14:textId="3047A020" w:rsidR="00A36D1D" w:rsidRDefault="00A36D1D" w:rsidP="00312178">
      <w:pPr>
        <w:spacing w:after="0"/>
        <w:ind w:right="-916"/>
      </w:pPr>
    </w:p>
    <w:p w14:paraId="46D6B654" w14:textId="77777777" w:rsidR="00A36D1D" w:rsidRDefault="00A36D1D" w:rsidP="00312178">
      <w:pPr>
        <w:spacing w:after="0"/>
        <w:ind w:right="-916"/>
      </w:pPr>
    </w:p>
    <w:tbl>
      <w:tblPr>
        <w:tblW w:w="11162" w:type="dxa"/>
        <w:jc w:val="center"/>
        <w:tblLook w:val="04A0" w:firstRow="1" w:lastRow="0" w:firstColumn="1" w:lastColumn="0" w:noHBand="0" w:noVBand="1"/>
      </w:tblPr>
      <w:tblGrid>
        <w:gridCol w:w="661"/>
        <w:gridCol w:w="2667"/>
        <w:gridCol w:w="3067"/>
        <w:gridCol w:w="3209"/>
        <w:gridCol w:w="519"/>
        <w:gridCol w:w="519"/>
        <w:gridCol w:w="520"/>
      </w:tblGrid>
      <w:tr w:rsidR="00312178" w:rsidRPr="000D1A80" w14:paraId="549F701C" w14:textId="77777777" w:rsidTr="00CC5852">
        <w:trPr>
          <w:trHeight w:val="246"/>
          <w:jc w:val="center"/>
        </w:trPr>
        <w:tc>
          <w:tcPr>
            <w:tcW w:w="960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6A5F4C" w14:textId="369F9F0D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Attach additional sheets as required, alternatively attach an existing Job Safety Analysis to this form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6D6AC5E" w14:textId="5599C517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 xml:space="preserve">Risk Analysis </w:t>
            </w:r>
            <w:r w:rsidRPr="000D1A80">
              <w:rPr>
                <w:rFonts w:ascii="Open Sans Light" w:eastAsia="Times New Roman" w:hAnsi="Open Sans Light" w:cs="Open Sans Light"/>
                <w:color w:val="FF0000"/>
                <w:sz w:val="20"/>
                <w:szCs w:val="20"/>
              </w:rPr>
              <w:t>(with controls)</w:t>
            </w:r>
          </w:p>
        </w:tc>
      </w:tr>
      <w:tr w:rsidR="00A36D1D" w:rsidRPr="000D1A80" w14:paraId="792F1A14" w14:textId="77777777" w:rsidTr="00CC5852">
        <w:trPr>
          <w:trHeight w:val="429"/>
          <w:jc w:val="center"/>
        </w:trPr>
        <w:tc>
          <w:tcPr>
            <w:tcW w:w="33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9CB379" w14:textId="77777777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Job Step</w:t>
            </w:r>
          </w:p>
        </w:tc>
        <w:tc>
          <w:tcPr>
            <w:tcW w:w="30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9DDF82" w14:textId="77777777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Significant Hazards</w:t>
            </w: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 xml:space="preserve"> </w:t>
            </w:r>
            <w:r w:rsidRPr="000D1A80">
              <w:rPr>
                <w:rFonts w:ascii="Open Sans Light" w:eastAsia="Times New Roman" w:hAnsi="Open Sans Light" w:cs="Open Sans Light"/>
                <w:i/>
                <w:sz w:val="20"/>
                <w:szCs w:val="20"/>
              </w:rPr>
              <w:t>(e.g. harm to people, damage to equipment, process disruptions, environmental damage, etc.)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943AB2" w14:textId="072AED02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Proposed hazard controls</w:t>
            </w:r>
          </w:p>
        </w:tc>
        <w:tc>
          <w:tcPr>
            <w:tcW w:w="1558" w:type="dxa"/>
            <w:gridSpan w:val="3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D9C888A" w14:textId="77777777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  <w:tr w:rsidR="00A36D1D" w:rsidRPr="000D1A80" w14:paraId="31F421E4" w14:textId="77777777" w:rsidTr="00CC5852">
        <w:trPr>
          <w:trHeight w:val="1450"/>
          <w:jc w:val="center"/>
        </w:trPr>
        <w:tc>
          <w:tcPr>
            <w:tcW w:w="3328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086C86" w14:textId="77777777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3822E1" w14:textId="77777777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9ECF2F" w14:textId="77777777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Control Method</w:t>
            </w: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 xml:space="preserve"> </w:t>
            </w:r>
            <w:r w:rsidRPr="000D1A80">
              <w:rPr>
                <w:rFonts w:ascii="Open Sans Light" w:eastAsia="Times New Roman" w:hAnsi="Open Sans Light" w:cs="Open Sans Light"/>
                <w:i/>
                <w:sz w:val="20"/>
                <w:szCs w:val="20"/>
              </w:rPr>
              <w:t>(where no additional control is proposed, write "risk Accepted")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7EEF74" w14:textId="133D43FF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Likelihood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50384" w14:textId="77777777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Consequence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54C41B" w14:textId="14D31D8D" w:rsidR="00312178" w:rsidRPr="000D1A80" w:rsidRDefault="00312178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Rating</w:t>
            </w:r>
          </w:p>
        </w:tc>
      </w:tr>
      <w:tr w:rsidR="00CC5852" w:rsidRPr="000D1A80" w14:paraId="1339F67E" w14:textId="77777777" w:rsidTr="00CC5852">
        <w:trPr>
          <w:trHeight w:val="1154"/>
          <w:jc w:val="center"/>
        </w:trPr>
        <w:tc>
          <w:tcPr>
            <w:tcW w:w="33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87BE30" w14:textId="56EEB85C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Start-up – Hand over from operations to work activity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8FD974" w14:textId="1F23856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F96091D" w14:textId="30C0B08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9E86C70" w14:textId="6B421B0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A97E238" w14:textId="621343B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ED6846" w14:textId="1819A69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EC61E98" w14:textId="2B19946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1908CE7" w14:textId="0F5FE6B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FCE73AF" w14:textId="6D22375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CF2" w14:textId="54B20E6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C07E5EF" w14:textId="4DDF3A6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60CC962" w14:textId="07CFF84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E38C548" w14:textId="50748F7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529" w14:textId="22B18421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9D1995E" w14:textId="0F26B80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8F56BF6" w14:textId="5B6F072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2F54AA6" w14:textId="4D71A9B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BE9063" w14:textId="1C8805A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AB5DDF0" w14:textId="294DB86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E100DF7" w14:textId="25A80E01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73DA6EE" w14:textId="3B2DF3E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  <w:tr w:rsidR="00CC5852" w:rsidRPr="000D1A80" w14:paraId="1465A763" w14:textId="77777777" w:rsidTr="00CC5852">
        <w:trPr>
          <w:trHeight w:val="1174"/>
          <w:jc w:val="center"/>
        </w:trPr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A2057B" w14:textId="7777777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2</w:t>
            </w: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B90A51" w14:textId="6CF215C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4DAF34" w14:textId="1E3AEDC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6472945" w14:textId="55C0CDD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3070B91" w14:textId="60A4EC05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7CD759A" w14:textId="31FF69E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9DBCAA" w14:textId="2E8DFCC9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D5B9136" w14:textId="1827844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CDE9B16" w14:textId="3F09BEA1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0258D48" w14:textId="73E2FA7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95E" w14:textId="65B0324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4664B59" w14:textId="33858F5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3658D72" w14:textId="25D96D6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BA9D234" w14:textId="2147C07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AD6" w14:textId="58B09011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4BED8C0" w14:textId="0893C46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88E22C1" w14:textId="27E2704C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CF206EF" w14:textId="34FAD50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576ABD" w14:textId="15CB109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0A6A1FD" w14:textId="2A490AD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3A13969" w14:textId="4F3094BE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C00C3D6" w14:textId="15C72C4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  <w:tr w:rsidR="00CC5852" w:rsidRPr="000D1A80" w14:paraId="1F7C4554" w14:textId="77777777" w:rsidTr="00CC5852">
        <w:trPr>
          <w:trHeight w:val="1174"/>
          <w:jc w:val="center"/>
        </w:trPr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CFF278" w14:textId="7777777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3</w:t>
            </w: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B95B7B6" w14:textId="14FB08F9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00411B" w14:textId="7D93F61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DCEA2CC" w14:textId="3055EFE9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B48147F" w14:textId="6BE17FCE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9B5C450" w14:textId="44F0EA9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9ADAE2" w14:textId="696453EE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ACBD5A2" w14:textId="48F4D0B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8CF9744" w14:textId="72F6DA1C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D39335C" w14:textId="031A4CC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FD6" w14:textId="23001149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3BB5A6C" w14:textId="54A3F0B1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588A771" w14:textId="3055989C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6744BC2" w14:textId="5ECC582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E74A" w14:textId="605E0AC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9D9E085" w14:textId="12D0933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687119A" w14:textId="66AC88C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68B045B" w14:textId="04085EC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2F6B405" w14:textId="50282D3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D64D44B" w14:textId="305B70AC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0312F18" w14:textId="3EFE3A3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E32D759" w14:textId="3A0C57F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  <w:tr w:rsidR="00CC5852" w:rsidRPr="000D1A80" w14:paraId="51D18BC4" w14:textId="77777777" w:rsidTr="00CC5852">
        <w:trPr>
          <w:trHeight w:val="1174"/>
          <w:jc w:val="center"/>
        </w:trPr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648C6B" w14:textId="7777777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D6BD88F" w14:textId="0697DF4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929CDE" w14:textId="0B5E3969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898BC54" w14:textId="38CD199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67DA787" w14:textId="2F5C2C7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D5FD12D" w14:textId="7E21E2C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00C569" w14:textId="75061CE5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CA20C29" w14:textId="068F825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FB95185" w14:textId="4A8814E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FE85C0D" w14:textId="6196BED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730" w14:textId="6F23ADD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8142261" w14:textId="46D127B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777CA31" w14:textId="60ED4ED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0203B1D" w14:textId="0AF6E3F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AB7" w14:textId="3C93CA8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82E4A64" w14:textId="0CCE64E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2E8A2BC" w14:textId="6502D2E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F887996" w14:textId="3861DCF5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00AF295" w14:textId="1D667235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F090FA6" w14:textId="7E380E8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9AA451F" w14:textId="47914DFE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1AD5638" w14:textId="2C69EF1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  <w:tr w:rsidR="00CC5852" w:rsidRPr="000D1A80" w14:paraId="2459C785" w14:textId="77777777" w:rsidTr="00CC5852">
        <w:trPr>
          <w:trHeight w:val="1174"/>
          <w:jc w:val="center"/>
        </w:trPr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2B8FB4" w14:textId="7777777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5</w:t>
            </w: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34E71F" w14:textId="77068C8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EFD552" w14:textId="5149762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6D74E15" w14:textId="0A4673B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CDB444F" w14:textId="4BD0DF4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2937E7B" w14:textId="2712BDC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EC8311" w14:textId="15072EF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F6CDF6C" w14:textId="4FA2ACD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EC3E736" w14:textId="2ECDF439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F6815F0" w14:textId="2E1EFE0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988" w14:textId="760546A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7AA450B" w14:textId="4373B61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A277A47" w14:textId="491DEA0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71E8F8C" w14:textId="1BA7B535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34BE" w14:textId="0BDF819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90C28B3" w14:textId="187BD88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2824666" w14:textId="622D5B0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A75D556" w14:textId="0109DBB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4D452B" w14:textId="723D8EA1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B634FF2" w14:textId="3E95B05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BFEE223" w14:textId="0F9A2C8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586182A" w14:textId="28AA2E3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  <w:tr w:rsidR="00CC5852" w:rsidRPr="000D1A80" w14:paraId="2C7F2D63" w14:textId="77777777" w:rsidTr="00CC5852">
        <w:trPr>
          <w:trHeight w:val="1174"/>
          <w:jc w:val="center"/>
        </w:trPr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8F0F246" w14:textId="7777777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6</w:t>
            </w: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8B343B" w14:textId="23BC26FC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374CE7" w14:textId="04306911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D8E1D5A" w14:textId="503B6AA5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008BA99" w14:textId="127721F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D5F9C3D" w14:textId="7F5FF63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536F55" w14:textId="1F76BB1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3E2E59A" w14:textId="28F3F98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28EF0A2" w14:textId="32B9B02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7F9C413" w14:textId="18A698E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460" w14:textId="4A4501F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6A5FACA" w14:textId="5468C94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892F126" w14:textId="52FE884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3E3E6BE" w14:textId="09BDE8D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B87" w14:textId="5599BDDE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FDDC5E0" w14:textId="0615D7F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9FD062F" w14:textId="0F0B3BA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917D8B1" w14:textId="3CFB76F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DFB655" w14:textId="160FB5A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362C548" w14:textId="73B88BE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F370BEE" w14:textId="09DCEF2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2E0FE0E" w14:textId="7BCF359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  <w:tr w:rsidR="00CC5852" w:rsidRPr="000D1A80" w14:paraId="2F505CAE" w14:textId="77777777" w:rsidTr="00CC5852">
        <w:trPr>
          <w:trHeight w:val="1174"/>
          <w:jc w:val="center"/>
        </w:trPr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FA0149" w14:textId="7777777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7</w:t>
            </w: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1025A2" w14:textId="5747787C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5C87CC" w14:textId="6BE6017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ED25934" w14:textId="71D40D7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6B4ED4A" w14:textId="6F14C42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C80A912" w14:textId="0AB4E741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B57313" w14:textId="5918642E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80C96F8" w14:textId="17C8221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6084D55" w14:textId="73CF821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EE2DC9F" w14:textId="7ABFD5F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955" w14:textId="2C7F9A5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966C3A0" w14:textId="36505445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66BB17C" w14:textId="42BDA70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036ABBC" w14:textId="00BE31E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3AF" w14:textId="1B8C594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A5B301A" w14:textId="72490E9E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7513547" w14:textId="77C2C05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C671B53" w14:textId="0559B249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BAC9EF" w14:textId="5D19448E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6E1900C" w14:textId="2D67D19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65FD501" w14:textId="02E0EED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A8FF253" w14:textId="0A388009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  <w:tr w:rsidR="00CC5852" w:rsidRPr="000D1A80" w14:paraId="4E0CAEEA" w14:textId="77777777" w:rsidTr="00CC5852">
        <w:trPr>
          <w:trHeight w:val="1174"/>
          <w:jc w:val="center"/>
        </w:trPr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312FA5" w14:textId="7777777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8</w:t>
            </w: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FDB219" w14:textId="3494946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26CF27" w14:textId="430D96DC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1E5D9D8" w14:textId="7B615F01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9E302AC" w14:textId="6186B33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9A624F4" w14:textId="0796C0A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88A23CA" w14:textId="3D6A189E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68BC729" w14:textId="2A3F3D9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B64545F" w14:textId="572A9BA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5E45D22" w14:textId="18A3232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823" w14:textId="45893B55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B807355" w14:textId="3CB5F86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9D55BB1" w14:textId="2C068C8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4D5DFE9" w14:textId="124A41C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FB7C" w14:textId="45CB541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FE1881F" w14:textId="2466423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4A2FD4B5" w14:textId="0207DB0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BFB991B" w14:textId="02697BBA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74DA27" w14:textId="23BC3131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4E1C6F0" w14:textId="05B7EC2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499A493" w14:textId="7BEA7D2F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E2D61C6" w14:textId="6DD1740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  <w:tr w:rsidR="00CC5852" w:rsidRPr="000D1A80" w14:paraId="65835933" w14:textId="77777777" w:rsidTr="00CC5852">
        <w:trPr>
          <w:trHeight w:val="1117"/>
          <w:jc w:val="center"/>
        </w:trPr>
        <w:tc>
          <w:tcPr>
            <w:tcW w:w="33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B30A3E" w14:textId="175DF9DB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0D1A80">
              <w:rPr>
                <w:rFonts w:ascii="Open Sans Light" w:eastAsia="Times New Roman" w:hAnsi="Open Sans Light" w:cs="Open Sans Light"/>
                <w:sz w:val="20"/>
                <w:szCs w:val="20"/>
              </w:rPr>
              <w:t>Close out – hand back from work activity to operations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0B402F" w14:textId="0B47060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7AA32FF" w14:textId="3EBEE84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7735E5F" w14:textId="3CE0B172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3A9CCFF4" w14:textId="13044639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C3E82F" w14:textId="2606AA1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6BAF3C0C" w14:textId="68B7DC5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DE48330" w14:textId="708DDBD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CE29EE8" w14:textId="0D378AD8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5C2" w14:textId="26D63BBD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2D5ACB86" w14:textId="03BE8F2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F3EA86D" w14:textId="4086048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0CF6E6E7" w14:textId="7067E469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4866" w14:textId="5CB293A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65A33AA" w14:textId="49D6F263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5D7CECF5" w14:textId="561DAAD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704DD5E" w14:textId="4B2EC827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8E8FBA" w14:textId="5CC14ACC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12CBD6C" w14:textId="7E5F4AA6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7C6B8C9B" w14:textId="28BFBAA4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  <w:p w14:paraId="10AD5ADC" w14:textId="5E67F4A0" w:rsidR="00CC5852" w:rsidRPr="000D1A80" w:rsidRDefault="00CC5852" w:rsidP="00CC5852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</w:tbl>
    <w:p w14:paraId="1401C7B0" w14:textId="77777777" w:rsidR="00312178" w:rsidRDefault="00312178" w:rsidP="00312178">
      <w:pPr>
        <w:spacing w:after="0"/>
        <w:ind w:right="-916"/>
      </w:pPr>
    </w:p>
    <w:sectPr w:rsidR="00312178" w:rsidSect="001B69DC">
      <w:headerReference w:type="default" r:id="rId11"/>
      <w:pgSz w:w="11906" w:h="16838" w:code="9"/>
      <w:pgMar w:top="693" w:right="1440" w:bottom="63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3FE7" w14:textId="77777777" w:rsidR="008C2059" w:rsidRDefault="008C2059" w:rsidP="00A36D1D">
      <w:pPr>
        <w:spacing w:after="0" w:line="240" w:lineRule="auto"/>
      </w:pPr>
      <w:r>
        <w:separator/>
      </w:r>
    </w:p>
  </w:endnote>
  <w:endnote w:type="continuationSeparator" w:id="0">
    <w:p w14:paraId="3A0714A7" w14:textId="77777777" w:rsidR="008C2059" w:rsidRDefault="008C2059" w:rsidP="00A3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3D98" w14:textId="77777777" w:rsidR="008C2059" w:rsidRDefault="008C2059" w:rsidP="00A36D1D">
      <w:pPr>
        <w:spacing w:after="0" w:line="240" w:lineRule="auto"/>
      </w:pPr>
      <w:r>
        <w:separator/>
      </w:r>
    </w:p>
  </w:footnote>
  <w:footnote w:type="continuationSeparator" w:id="0">
    <w:p w14:paraId="6AEAF5A6" w14:textId="77777777" w:rsidR="008C2059" w:rsidRDefault="008C2059" w:rsidP="00A3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0BA1" w14:textId="1F8B7A91" w:rsidR="00486817" w:rsidRDefault="00486817">
    <w:pPr>
      <w:pStyle w:val="Header"/>
    </w:pPr>
  </w:p>
  <w:p w14:paraId="44E9CD6A" w14:textId="7FC5F9A4" w:rsidR="00486817" w:rsidRDefault="00486817">
    <w:pPr>
      <w:pStyle w:val="Header"/>
    </w:pPr>
  </w:p>
  <w:p w14:paraId="63016D24" w14:textId="6906FA8B" w:rsidR="00486817" w:rsidRDefault="00486817">
    <w:pPr>
      <w:pStyle w:val="Header"/>
    </w:pPr>
    <w:r w:rsidRPr="00A36D1D">
      <w:rPr>
        <w:rFonts w:ascii="Arial" w:hAnsi="Arial" w:cs="Arial"/>
        <w:b/>
        <w:noProof/>
        <w:color w:val="auto"/>
        <w:sz w:val="52"/>
      </w:rPr>
      <w:drawing>
        <wp:anchor distT="0" distB="0" distL="114300" distR="114300" simplePos="0" relativeHeight="251659264" behindDoc="0" locked="0" layoutInCell="1" allowOverlap="1" wp14:anchorId="29FA29CE" wp14:editId="1CEF8DA6">
          <wp:simplePos x="0" y="0"/>
          <wp:positionH relativeFrom="column">
            <wp:posOffset>4761781</wp:posOffset>
          </wp:positionH>
          <wp:positionV relativeFrom="paragraph">
            <wp:posOffset>94890</wp:posOffset>
          </wp:positionV>
          <wp:extent cx="1866265" cy="480060"/>
          <wp:effectExtent l="0" t="0" r="63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Picture 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90A9EC" w14:textId="70783F23" w:rsidR="00486817" w:rsidRDefault="00486817">
    <w:pPr>
      <w:pStyle w:val="Header"/>
    </w:pPr>
    <w:r w:rsidRPr="00A36D1D">
      <w:rPr>
        <w:rFonts w:ascii="Arial" w:hAnsi="Arial" w:cs="Arial"/>
        <w:b/>
        <w:color w:val="auto"/>
        <w:sz w:val="52"/>
      </w:rPr>
      <w:t>J</w:t>
    </w:r>
    <w:r>
      <w:rPr>
        <w:rFonts w:ascii="Arial" w:hAnsi="Arial" w:cs="Arial"/>
        <w:b/>
        <w:color w:val="auto"/>
        <w:sz w:val="52"/>
      </w:rPr>
      <w:t>OB SAFETY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MzMyBZIWpqYmJko6SsGpxcWZ+XkgBYYGtQByxv1mLQAAAA=="/>
  </w:docVars>
  <w:rsids>
    <w:rsidRoot w:val="001741F0"/>
    <w:rsid w:val="000D1A80"/>
    <w:rsid w:val="001741F0"/>
    <w:rsid w:val="001B69DC"/>
    <w:rsid w:val="00312178"/>
    <w:rsid w:val="0033648E"/>
    <w:rsid w:val="00454D4C"/>
    <w:rsid w:val="00486817"/>
    <w:rsid w:val="00546952"/>
    <w:rsid w:val="00587261"/>
    <w:rsid w:val="006232F3"/>
    <w:rsid w:val="007140B1"/>
    <w:rsid w:val="008C2059"/>
    <w:rsid w:val="009D7713"/>
    <w:rsid w:val="00A36D1D"/>
    <w:rsid w:val="00B8467D"/>
    <w:rsid w:val="00BE657A"/>
    <w:rsid w:val="00CC5852"/>
    <w:rsid w:val="00EA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9F47B"/>
  <w15:docId w15:val="{D9D82475-62B7-4AE9-8452-7FBFF5B7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2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6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D1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6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1D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C388A0404DA4BB62701B5B083ADB5" ma:contentTypeVersion="10" ma:contentTypeDescription="Create a new document." ma:contentTypeScope="" ma:versionID="57624f3324bb80358a35ac161465e883">
  <xsd:schema xmlns:xsd="http://www.w3.org/2001/XMLSchema" xmlns:xs="http://www.w3.org/2001/XMLSchema" xmlns:p="http://schemas.microsoft.com/office/2006/metadata/properties" xmlns:ns3="54e68ac8-3dbd-47a0-8e02-667c1c1a971f" xmlns:ns4="50257087-eed2-4c8f-843d-31e061bdaf41" targetNamespace="http://schemas.microsoft.com/office/2006/metadata/properties" ma:root="true" ma:fieldsID="04ce2c528c73a1e133da4e6a3957ab8a" ns3:_="" ns4:_="">
    <xsd:import namespace="54e68ac8-3dbd-47a0-8e02-667c1c1a971f"/>
    <xsd:import namespace="50257087-eed2-4c8f-843d-31e061bda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68ac8-3dbd-47a0-8e02-667c1c1a9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7087-eed2-4c8f-843d-31e061bda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85B57-D9B6-43E3-BAA9-E4BDCA209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4AC59-C8C4-45E0-8C01-7B9FA37F6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8E1BB-5592-4BE4-BD09-EBDA92BEB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68ac8-3dbd-47a0-8e02-667c1c1a971f"/>
    <ds:schemaRef ds:uri="50257087-eed2-4c8f-843d-31e061bda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Urshula</dc:creator>
  <cp:keywords/>
  <cp:lastModifiedBy>Madison-Jones, Jane</cp:lastModifiedBy>
  <cp:revision>2</cp:revision>
  <dcterms:created xsi:type="dcterms:W3CDTF">2023-09-20T23:53:00Z</dcterms:created>
  <dcterms:modified xsi:type="dcterms:W3CDTF">2023-09-20T23:53:00Z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0x01010021CC388A0404DA4BB62701B5B083ADB5</vt:lpwstr>
  </property>
  <property fmtid="{D5CDD505-2E9C-101B-9397-08002B2CF9AE}" pid="3" name="GrammarlyDocumentId">
    <vt:lpwstr>2249b9e926066c399348579a2bd08ca8df67b68361a7c9e3a17a7811beb2bba0</vt:lpwstr>
  </property>
  <property fmtid="{D5CDD505-2E9C-101B-9397-08002B2CF9AE}" pid="4" name="MSIP_Label_7e2fa23e-ce40-480d-ba76-e47fab8472f8_Enabled">
    <vt:lpwstr>true</vt:lpwstr>
  </property>
  <property fmtid="{D5CDD505-2E9C-101B-9397-08002B2CF9AE}" pid="5" name="MSIP_Label_7e2fa23e-ce40-480d-ba76-e47fab8472f8_SetDate">
    <vt:lpwstr>2023-09-20T23:53:47Z</vt:lpwstr>
  </property>
  <property fmtid="{D5CDD505-2E9C-101B-9397-08002B2CF9AE}" pid="6" name="MSIP_Label_7e2fa23e-ce40-480d-ba76-e47fab8472f8_Method">
    <vt:lpwstr>Standard</vt:lpwstr>
  </property>
  <property fmtid="{D5CDD505-2E9C-101B-9397-08002B2CF9AE}" pid="7" name="MSIP_Label_7e2fa23e-ce40-480d-ba76-e47fab8472f8_Name">
    <vt:lpwstr>Open</vt:lpwstr>
  </property>
  <property fmtid="{D5CDD505-2E9C-101B-9397-08002B2CF9AE}" pid="8" name="MSIP_Label_7e2fa23e-ce40-480d-ba76-e47fab8472f8_SiteId">
    <vt:lpwstr>45c97e4e-bd8d-4ddc-bd6e-2d62daa2a011</vt:lpwstr>
  </property>
  <property fmtid="{D5CDD505-2E9C-101B-9397-08002B2CF9AE}" pid="9" name="MSIP_Label_7e2fa23e-ce40-480d-ba76-e47fab8472f8_ActionId">
    <vt:lpwstr>5b03b9ec-e735-4ac1-a48d-9b71b10666b0</vt:lpwstr>
  </property>
  <property fmtid="{D5CDD505-2E9C-101B-9397-08002B2CF9AE}" pid="10" name="MSIP_Label_7e2fa23e-ce40-480d-ba76-e47fab8472f8_ContentBits">
    <vt:lpwstr>0</vt:lpwstr>
  </property>
</Properties>
</file>