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29E8" w14:textId="77777777" w:rsidR="00B425F3" w:rsidRPr="00754A08" w:rsidRDefault="00B56BFC" w:rsidP="00C4116A">
      <w:pPr>
        <w:autoSpaceDE w:val="0"/>
        <w:autoSpaceDN w:val="0"/>
        <w:adjustRightInd w:val="0"/>
        <w:rPr>
          <w:rFonts w:ascii="Arial" w:hAnsi="Arial" w:cs="Arial"/>
          <w:sz w:val="19"/>
          <w:szCs w:val="19"/>
        </w:rPr>
      </w:pPr>
      <w:r w:rsidRPr="00754A08">
        <w:rPr>
          <w:rFonts w:ascii="Arial" w:hAnsi="Arial" w:cs="Arial"/>
          <w:noProof/>
          <w:sz w:val="19"/>
          <w:szCs w:val="19"/>
          <w:lang w:val="en-NZ" w:eastAsia="en-NZ"/>
        </w:rPr>
        <w:drawing>
          <wp:anchor distT="0" distB="0" distL="114300" distR="114300" simplePos="0" relativeHeight="251658240" behindDoc="0" locked="0" layoutInCell="1" allowOverlap="1" wp14:anchorId="655B3D85" wp14:editId="78540F80">
            <wp:simplePos x="0" y="0"/>
            <wp:positionH relativeFrom="column">
              <wp:posOffset>27305</wp:posOffset>
            </wp:positionH>
            <wp:positionV relativeFrom="paragraph">
              <wp:posOffset>12065</wp:posOffset>
            </wp:positionV>
            <wp:extent cx="1924050" cy="525780"/>
            <wp:effectExtent l="0" t="0" r="0" b="7620"/>
            <wp:wrapNone/>
            <wp:docPr id="3" name="Picture 3" descr="Go Ahead -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Ahead - gradi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A08">
        <w:rPr>
          <w:rFonts w:ascii="Arial" w:hAnsi="Arial" w:cs="Arial"/>
          <w:noProof/>
          <w:sz w:val="19"/>
          <w:szCs w:val="19"/>
          <w:lang w:val="en-NZ" w:eastAsia="en-NZ"/>
        </w:rPr>
        <w:drawing>
          <wp:anchor distT="0" distB="0" distL="114300" distR="114300" simplePos="0" relativeHeight="251657216" behindDoc="0" locked="0" layoutInCell="1" allowOverlap="1" wp14:anchorId="4BE388D3" wp14:editId="7304F312">
            <wp:simplePos x="0" y="0"/>
            <wp:positionH relativeFrom="column">
              <wp:posOffset>4413885</wp:posOffset>
            </wp:positionH>
            <wp:positionV relativeFrom="paragraph">
              <wp:posOffset>-1905</wp:posOffset>
            </wp:positionV>
            <wp:extent cx="2188845" cy="527685"/>
            <wp:effectExtent l="0" t="0" r="1905" b="5715"/>
            <wp:wrapSquare wrapText="bothSides"/>
            <wp:docPr id="2" name="Picture 2" descr="ccc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_top"/>
                    <pic:cNvPicPr>
                      <a:picLocks noChangeAspect="1" noChangeArrowheads="1"/>
                    </pic:cNvPicPr>
                  </pic:nvPicPr>
                  <pic:blipFill>
                    <a:blip r:embed="rId9" cstate="print">
                      <a:extLst>
                        <a:ext uri="{28A0092B-C50C-407E-A947-70E740481C1C}">
                          <a14:useLocalDpi xmlns:a14="http://schemas.microsoft.com/office/drawing/2010/main" val="0"/>
                        </a:ext>
                      </a:extLst>
                    </a:blip>
                    <a:srcRect b="27368"/>
                    <a:stretch>
                      <a:fillRect/>
                    </a:stretch>
                  </pic:blipFill>
                  <pic:spPr bwMode="auto">
                    <a:xfrm>
                      <a:off x="0" y="0"/>
                      <a:ext cx="2188845" cy="527685"/>
                    </a:xfrm>
                    <a:prstGeom prst="rect">
                      <a:avLst/>
                    </a:prstGeom>
                    <a:noFill/>
                  </pic:spPr>
                </pic:pic>
              </a:graphicData>
            </a:graphic>
            <wp14:sizeRelH relativeFrom="page">
              <wp14:pctWidth>0</wp14:pctWidth>
            </wp14:sizeRelH>
            <wp14:sizeRelV relativeFrom="page">
              <wp14:pctHeight>0</wp14:pctHeight>
            </wp14:sizeRelV>
          </wp:anchor>
        </w:drawing>
      </w:r>
    </w:p>
    <w:p w14:paraId="105E933C" w14:textId="77777777" w:rsidR="007B1322" w:rsidRPr="00754A08" w:rsidRDefault="007B1322" w:rsidP="007B1322">
      <w:pPr>
        <w:pStyle w:val="Header"/>
        <w:rPr>
          <w:rFonts w:ascii="Arial" w:hAnsi="Arial" w:cs="Arial"/>
          <w:b/>
          <w:lang w:val="en-NZ"/>
        </w:rPr>
      </w:pPr>
    </w:p>
    <w:p w14:paraId="17431222" w14:textId="77777777" w:rsidR="00B425F3" w:rsidRPr="00754A08" w:rsidRDefault="00B425F3" w:rsidP="00C913AF">
      <w:pPr>
        <w:autoSpaceDE w:val="0"/>
        <w:autoSpaceDN w:val="0"/>
        <w:adjustRightInd w:val="0"/>
        <w:rPr>
          <w:rFonts w:ascii="Arial" w:hAnsi="Arial" w:cs="Arial"/>
          <w:sz w:val="19"/>
          <w:szCs w:val="19"/>
        </w:rPr>
      </w:pPr>
    </w:p>
    <w:p w14:paraId="031B51B6" w14:textId="77777777" w:rsidR="0004565E" w:rsidRPr="00754A08" w:rsidRDefault="0004565E" w:rsidP="00C913AF">
      <w:pPr>
        <w:autoSpaceDE w:val="0"/>
        <w:autoSpaceDN w:val="0"/>
        <w:adjustRightInd w:val="0"/>
        <w:rPr>
          <w:rFonts w:ascii="Arial" w:hAnsi="Arial" w:cs="Arial"/>
          <w:sz w:val="19"/>
          <w:szCs w:val="19"/>
        </w:rPr>
      </w:pPr>
    </w:p>
    <w:p w14:paraId="4A1A5ECD" w14:textId="77777777" w:rsidR="00053517" w:rsidRPr="00754A08" w:rsidRDefault="00053517" w:rsidP="00C913AF">
      <w:pPr>
        <w:autoSpaceDE w:val="0"/>
        <w:autoSpaceDN w:val="0"/>
        <w:adjustRightInd w:val="0"/>
        <w:rPr>
          <w:rFonts w:ascii="Arial" w:hAnsi="Arial" w:cs="Arial"/>
        </w:rPr>
      </w:pPr>
    </w:p>
    <w:p w14:paraId="70B3B457" w14:textId="77777777" w:rsidR="00053517" w:rsidRPr="00754A08" w:rsidRDefault="00053517" w:rsidP="00C913AF">
      <w:pPr>
        <w:autoSpaceDE w:val="0"/>
        <w:autoSpaceDN w:val="0"/>
        <w:adjustRightInd w:val="0"/>
        <w:rPr>
          <w:rFonts w:ascii="Arial" w:hAnsi="Arial" w:cs="Arial"/>
          <w:sz w:val="19"/>
          <w:szCs w:val="19"/>
        </w:rPr>
      </w:pPr>
    </w:p>
    <w:p w14:paraId="391A6498" w14:textId="77777777" w:rsidR="00C913AF" w:rsidRPr="00754A08" w:rsidRDefault="00F6155E" w:rsidP="00C913AF">
      <w:pPr>
        <w:autoSpaceDE w:val="0"/>
        <w:autoSpaceDN w:val="0"/>
        <w:adjustRightInd w:val="0"/>
        <w:rPr>
          <w:rFonts w:ascii="Arial" w:hAnsi="Arial" w:cs="Arial"/>
          <w:i/>
          <w:iCs/>
          <w:sz w:val="32"/>
          <w:szCs w:val="32"/>
        </w:rPr>
      </w:pPr>
      <w:r w:rsidRPr="00754A08">
        <w:rPr>
          <w:rFonts w:ascii="Arial" w:hAnsi="Arial" w:cs="Arial"/>
          <w:b/>
          <w:bCs/>
          <w:i/>
          <w:iCs/>
          <w:sz w:val="32"/>
          <w:szCs w:val="32"/>
        </w:rPr>
        <w:t xml:space="preserve">APPLICATION </w:t>
      </w:r>
      <w:r w:rsidR="00C913AF" w:rsidRPr="00754A08">
        <w:rPr>
          <w:rFonts w:ascii="Arial" w:hAnsi="Arial" w:cs="Arial"/>
          <w:b/>
          <w:bCs/>
          <w:i/>
          <w:iCs/>
          <w:sz w:val="32"/>
          <w:szCs w:val="32"/>
        </w:rPr>
        <w:t>CHECKSHEET</w:t>
      </w:r>
    </w:p>
    <w:p w14:paraId="2B42B6DA" w14:textId="77777777" w:rsidR="003A0815" w:rsidRPr="00754A08" w:rsidRDefault="003A0815" w:rsidP="00C913AF">
      <w:pPr>
        <w:autoSpaceDE w:val="0"/>
        <w:autoSpaceDN w:val="0"/>
        <w:adjustRightInd w:val="0"/>
        <w:rPr>
          <w:rFonts w:ascii="Arial" w:hAnsi="Arial" w:cs="Arial"/>
          <w:i/>
          <w:iCs/>
          <w:sz w:val="32"/>
          <w:szCs w:val="32"/>
        </w:rPr>
      </w:pPr>
    </w:p>
    <w:p w14:paraId="396D8FB4" w14:textId="77777777" w:rsidR="00C913AF" w:rsidRPr="00754A08" w:rsidRDefault="00C913AF" w:rsidP="00982A3B">
      <w:pPr>
        <w:autoSpaceDE w:val="0"/>
        <w:autoSpaceDN w:val="0"/>
        <w:adjustRightInd w:val="0"/>
        <w:spacing w:after="40"/>
        <w:rPr>
          <w:rFonts w:ascii="Arial" w:hAnsi="Arial" w:cs="Arial"/>
          <w:b/>
          <w:bCs/>
          <w:i/>
          <w:iCs/>
          <w:sz w:val="32"/>
          <w:szCs w:val="32"/>
        </w:rPr>
      </w:pPr>
      <w:r w:rsidRPr="00754A08">
        <w:rPr>
          <w:rFonts w:ascii="Arial" w:hAnsi="Arial" w:cs="Arial"/>
          <w:b/>
          <w:bCs/>
          <w:i/>
          <w:iCs/>
          <w:sz w:val="32"/>
          <w:szCs w:val="32"/>
        </w:rPr>
        <w:t xml:space="preserve">Single Residential Dwelling and </w:t>
      </w:r>
      <w:smartTag w:uri="urn:schemas-microsoft-com:office:smarttags" w:element="place">
        <w:smartTag w:uri="urn:schemas-microsoft-com:office:smarttags" w:element="PlaceName">
          <w:r w:rsidRPr="00754A08">
            <w:rPr>
              <w:rFonts w:ascii="Arial" w:hAnsi="Arial" w:cs="Arial"/>
              <w:b/>
              <w:bCs/>
              <w:i/>
              <w:iCs/>
              <w:sz w:val="32"/>
              <w:szCs w:val="32"/>
            </w:rPr>
            <w:t>Accessory</w:t>
          </w:r>
        </w:smartTag>
        <w:r w:rsidRPr="00754A08">
          <w:rPr>
            <w:rFonts w:ascii="Arial" w:hAnsi="Arial" w:cs="Arial"/>
            <w:b/>
            <w:bCs/>
            <w:i/>
            <w:iCs/>
            <w:sz w:val="32"/>
            <w:szCs w:val="32"/>
          </w:rPr>
          <w:t xml:space="preserve"> </w:t>
        </w:r>
        <w:smartTag w:uri="urn:schemas-microsoft-com:office:smarttags" w:element="PlaceType">
          <w:r w:rsidRPr="00754A08">
            <w:rPr>
              <w:rFonts w:ascii="Arial" w:hAnsi="Arial" w:cs="Arial"/>
              <w:b/>
              <w:bCs/>
              <w:i/>
              <w:iCs/>
              <w:sz w:val="32"/>
              <w:szCs w:val="32"/>
            </w:rPr>
            <w:t>Building</w:t>
          </w:r>
        </w:smartTag>
      </w:smartTag>
    </w:p>
    <w:p w14:paraId="3B2EC34F" w14:textId="77777777" w:rsidR="00C913AF" w:rsidRPr="00754A08" w:rsidRDefault="00C913AF" w:rsidP="008F5F8E">
      <w:pPr>
        <w:autoSpaceDE w:val="0"/>
        <w:autoSpaceDN w:val="0"/>
        <w:adjustRightInd w:val="0"/>
        <w:rPr>
          <w:rFonts w:ascii="Arial" w:hAnsi="Arial" w:cs="Arial"/>
          <w:b/>
          <w:i/>
          <w:iCs/>
          <w:sz w:val="19"/>
          <w:szCs w:val="19"/>
        </w:rPr>
      </w:pPr>
      <w:r w:rsidRPr="00754A08">
        <w:rPr>
          <w:rFonts w:ascii="Arial" w:hAnsi="Arial" w:cs="Arial"/>
          <w:b/>
          <w:i/>
          <w:iCs/>
          <w:sz w:val="19"/>
          <w:szCs w:val="19"/>
        </w:rPr>
        <w:t>Use for single stand-alone dwellings, dwelling additions and/or alteration</w:t>
      </w:r>
      <w:r w:rsidR="00215DBC" w:rsidRPr="00754A08">
        <w:rPr>
          <w:rFonts w:ascii="Arial" w:hAnsi="Arial" w:cs="Arial"/>
          <w:b/>
          <w:i/>
          <w:iCs/>
          <w:sz w:val="19"/>
          <w:szCs w:val="19"/>
        </w:rPr>
        <w:t>s</w:t>
      </w:r>
      <w:r w:rsidRPr="00754A08">
        <w:rPr>
          <w:rFonts w:ascii="Arial" w:hAnsi="Arial" w:cs="Arial"/>
          <w:b/>
          <w:i/>
          <w:iCs/>
          <w:sz w:val="19"/>
          <w:szCs w:val="19"/>
        </w:rPr>
        <w:t xml:space="preserve">, repiles, garages, decks, </w:t>
      </w:r>
      <w:r w:rsidR="00592DC5" w:rsidRPr="00754A08">
        <w:rPr>
          <w:rFonts w:ascii="Arial" w:hAnsi="Arial" w:cs="Arial"/>
          <w:b/>
          <w:i/>
          <w:iCs/>
          <w:sz w:val="19"/>
          <w:szCs w:val="19"/>
        </w:rPr>
        <w:t>gazebos, sheds</w:t>
      </w:r>
      <w:r w:rsidRPr="00754A08">
        <w:rPr>
          <w:rFonts w:ascii="Arial" w:hAnsi="Arial" w:cs="Arial"/>
          <w:b/>
          <w:i/>
          <w:iCs/>
          <w:sz w:val="19"/>
          <w:szCs w:val="19"/>
        </w:rPr>
        <w:t>, retaining walls</w:t>
      </w:r>
      <w:r w:rsidR="00215DBC" w:rsidRPr="00754A08">
        <w:rPr>
          <w:rFonts w:ascii="Arial" w:hAnsi="Arial" w:cs="Arial"/>
          <w:b/>
          <w:i/>
          <w:iCs/>
          <w:sz w:val="19"/>
          <w:szCs w:val="19"/>
        </w:rPr>
        <w:t>,</w:t>
      </w:r>
      <w:r w:rsidRPr="00754A08">
        <w:rPr>
          <w:rFonts w:ascii="Arial" w:hAnsi="Arial" w:cs="Arial"/>
          <w:b/>
          <w:i/>
          <w:iCs/>
          <w:sz w:val="19"/>
          <w:szCs w:val="19"/>
        </w:rPr>
        <w:t xml:space="preserve"> etc</w:t>
      </w:r>
      <w:r w:rsidR="00AA038E" w:rsidRPr="00754A08">
        <w:rPr>
          <w:rFonts w:ascii="Arial" w:hAnsi="Arial" w:cs="Arial"/>
          <w:b/>
          <w:i/>
          <w:iCs/>
          <w:sz w:val="19"/>
          <w:szCs w:val="19"/>
        </w:rPr>
        <w:t>.</w:t>
      </w:r>
    </w:p>
    <w:p w14:paraId="0C077C27" w14:textId="77777777" w:rsidR="00C4280A" w:rsidRPr="00754A08" w:rsidRDefault="00C4280A" w:rsidP="00C913AF">
      <w:pPr>
        <w:autoSpaceDE w:val="0"/>
        <w:autoSpaceDN w:val="0"/>
        <w:adjustRightInd w:val="0"/>
        <w:rPr>
          <w:rFonts w:ascii="Arial" w:hAnsi="Arial" w:cs="Arial"/>
          <w:i/>
          <w:iCs/>
          <w:sz w:val="19"/>
          <w:szCs w:val="19"/>
        </w:rPr>
      </w:pPr>
    </w:p>
    <w:p w14:paraId="16329E77" w14:textId="77777777" w:rsidR="00F6155E" w:rsidRPr="00754A08" w:rsidRDefault="005F31C3" w:rsidP="00F6155E">
      <w:pPr>
        <w:ind w:left="720" w:hanging="720"/>
        <w:rPr>
          <w:rFonts w:ascii="Arial" w:hAnsi="Arial" w:cs="Arial"/>
          <w:i/>
          <w:iCs/>
          <w:sz w:val="18"/>
          <w:szCs w:val="18"/>
        </w:rPr>
      </w:pPr>
      <w:bookmarkStart w:id="0" w:name="OLE_LINK5"/>
      <w:bookmarkStart w:id="1" w:name="OLE_LINK6"/>
      <w:r w:rsidRPr="00754A08">
        <w:rPr>
          <w:rFonts w:ascii="Arial" w:hAnsi="Arial" w:cs="Arial"/>
          <w:b/>
          <w:i/>
          <w:sz w:val="19"/>
          <w:szCs w:val="19"/>
        </w:rPr>
        <w:t>Note 1:</w:t>
      </w:r>
      <w:r w:rsidRPr="00754A08">
        <w:rPr>
          <w:rFonts w:ascii="Arial" w:hAnsi="Arial" w:cs="Arial"/>
          <w:i/>
          <w:sz w:val="19"/>
          <w:szCs w:val="19"/>
        </w:rPr>
        <w:tab/>
      </w:r>
      <w:r w:rsidR="00F6155E" w:rsidRPr="00754A08">
        <w:rPr>
          <w:rFonts w:ascii="Arial" w:hAnsi="Arial" w:cs="Arial"/>
          <w:i/>
          <w:iCs/>
          <w:sz w:val="19"/>
          <w:szCs w:val="19"/>
        </w:rPr>
        <w:t>Schedule 1 of Building Act 2004</w:t>
      </w:r>
      <w:r w:rsidR="00F6155E" w:rsidRPr="00754A08">
        <w:rPr>
          <w:rFonts w:ascii="Arial" w:hAnsi="Arial" w:cs="Arial"/>
          <w:iCs/>
          <w:sz w:val="19"/>
          <w:szCs w:val="19"/>
        </w:rPr>
        <w:t xml:space="preserve">, </w:t>
      </w:r>
      <w:r w:rsidR="00F6155E" w:rsidRPr="00754A08">
        <w:rPr>
          <w:rFonts w:ascii="Arial" w:hAnsi="Arial" w:cs="Arial"/>
          <w:i/>
          <w:iCs/>
          <w:sz w:val="19"/>
          <w:szCs w:val="19"/>
        </w:rPr>
        <w:t xml:space="preserve">allows for some building </w:t>
      </w:r>
      <w:r w:rsidR="00F8243F" w:rsidRPr="00754A08">
        <w:rPr>
          <w:rFonts w:ascii="Arial" w:hAnsi="Arial" w:cs="Arial"/>
          <w:i/>
          <w:iCs/>
          <w:sz w:val="19"/>
          <w:szCs w:val="19"/>
        </w:rPr>
        <w:t>work to</w:t>
      </w:r>
      <w:r w:rsidR="00F6155E" w:rsidRPr="00754A08">
        <w:rPr>
          <w:rFonts w:ascii="Arial" w:hAnsi="Arial" w:cs="Arial"/>
          <w:i/>
          <w:iCs/>
          <w:sz w:val="19"/>
          <w:szCs w:val="19"/>
        </w:rPr>
        <w:t xml:space="preserve"> be exempt from building consent provided certain conditions are met. Even if a consent is not required, all building work must comply with the Building Code.</w:t>
      </w:r>
    </w:p>
    <w:bookmarkEnd w:id="0"/>
    <w:bookmarkEnd w:id="1"/>
    <w:p w14:paraId="2EF5FAD9" w14:textId="77777777" w:rsidR="0058093F" w:rsidRPr="00754A08" w:rsidRDefault="0058093F" w:rsidP="00C913AF">
      <w:pPr>
        <w:autoSpaceDE w:val="0"/>
        <w:autoSpaceDN w:val="0"/>
        <w:adjustRightInd w:val="0"/>
        <w:rPr>
          <w:rFonts w:ascii="Arial" w:hAnsi="Arial" w:cs="Arial"/>
          <w:i/>
          <w:iCs/>
          <w:sz w:val="10"/>
          <w:szCs w:val="10"/>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0205"/>
      </w:tblGrid>
      <w:tr w:rsidR="00F736EF" w:rsidRPr="00754A08" w14:paraId="70320ADE" w14:textId="77777777" w:rsidTr="005A1B58">
        <w:tc>
          <w:tcPr>
            <w:tcW w:w="10421" w:type="dxa"/>
            <w:tcBorders>
              <w:top w:val="nil"/>
              <w:left w:val="nil"/>
              <w:bottom w:val="nil"/>
              <w:right w:val="nil"/>
            </w:tcBorders>
            <w:shd w:val="clear" w:color="auto" w:fill="D9D9D9" w:themeFill="background1" w:themeFillShade="D9"/>
          </w:tcPr>
          <w:p w14:paraId="2DA5127A" w14:textId="77777777" w:rsidR="00F736EF" w:rsidRPr="00754A08" w:rsidRDefault="00F736EF">
            <w:pPr>
              <w:rPr>
                <w:rFonts w:ascii="Arial" w:hAnsi="Arial" w:cs="Arial"/>
                <w:sz w:val="16"/>
              </w:rPr>
            </w:pPr>
          </w:p>
          <w:tbl>
            <w:tblPr>
              <w:tblW w:w="0" w:type="auto"/>
              <w:tblLook w:val="01E0" w:firstRow="1" w:lastRow="1" w:firstColumn="1" w:lastColumn="1" w:noHBand="0" w:noVBand="0"/>
            </w:tblPr>
            <w:tblGrid>
              <w:gridCol w:w="1506"/>
              <w:gridCol w:w="8483"/>
            </w:tblGrid>
            <w:tr w:rsidR="00F736EF" w:rsidRPr="00754A08" w14:paraId="450F4D3F" w14:textId="77777777" w:rsidTr="005A1B58">
              <w:trPr>
                <w:trHeight w:val="567"/>
              </w:trPr>
              <w:tc>
                <w:tcPr>
                  <w:tcW w:w="1515" w:type="dxa"/>
                  <w:shd w:val="clear" w:color="auto" w:fill="auto"/>
                </w:tcPr>
                <w:p w14:paraId="30C29C47" w14:textId="77777777" w:rsidR="00F736EF" w:rsidRPr="00754A08" w:rsidRDefault="00F736EF" w:rsidP="00AC008B">
                  <w:pPr>
                    <w:autoSpaceDE w:val="0"/>
                    <w:autoSpaceDN w:val="0"/>
                    <w:adjustRightInd w:val="0"/>
                    <w:spacing w:before="60"/>
                    <w:ind w:right="-108"/>
                    <w:rPr>
                      <w:rFonts w:ascii="Arial" w:hAnsi="Arial" w:cs="Arial"/>
                      <w:b/>
                      <w:bCs/>
                      <w:sz w:val="22"/>
                      <w:szCs w:val="22"/>
                    </w:rPr>
                  </w:pPr>
                  <w:r w:rsidRPr="00754A08">
                    <w:rPr>
                      <w:rFonts w:ascii="Arial" w:hAnsi="Arial" w:cs="Arial"/>
                      <w:b/>
                      <w:sz w:val="22"/>
                      <w:szCs w:val="22"/>
                    </w:rPr>
                    <w:t>Address:</w:t>
                  </w:r>
                </w:p>
              </w:tc>
              <w:tc>
                <w:tcPr>
                  <w:tcW w:w="8690" w:type="dxa"/>
                  <w:shd w:val="clear" w:color="auto" w:fill="FFFFFF"/>
                </w:tcPr>
                <w:p w14:paraId="34F20DFC" w14:textId="7FCDC5EE" w:rsidR="00F736EF" w:rsidRPr="00754A08" w:rsidRDefault="009C1CA5" w:rsidP="009C1CA5">
                  <w:pPr>
                    <w:autoSpaceDE w:val="0"/>
                    <w:autoSpaceDN w:val="0"/>
                    <w:adjustRightInd w:val="0"/>
                    <w:spacing w:before="60"/>
                    <w:ind w:right="-108"/>
                    <w:rPr>
                      <w:rFonts w:ascii="Arial" w:hAnsi="Arial" w:cs="Arial"/>
                      <w:bCs/>
                      <w:sz w:val="20"/>
                      <w:szCs w:val="20"/>
                    </w:rPr>
                  </w:pPr>
                  <w:r w:rsidRPr="00754A08">
                    <w:rPr>
                      <w:rFonts w:ascii="Arial" w:hAnsi="Arial" w:cs="Arial"/>
                      <w:bCs/>
                      <w:sz w:val="20"/>
                      <w:szCs w:val="20"/>
                    </w:rPr>
                    <w:fldChar w:fldCharType="begin">
                      <w:ffData>
                        <w:name w:val="Text1"/>
                        <w:enabled/>
                        <w:calcOnExit w:val="0"/>
                        <w:textInput/>
                      </w:ffData>
                    </w:fldChar>
                  </w:r>
                  <w:bookmarkStart w:id="2" w:name="Text1"/>
                  <w:r w:rsidRPr="00754A08">
                    <w:rPr>
                      <w:rFonts w:ascii="Arial" w:hAnsi="Arial" w:cs="Arial"/>
                      <w:bCs/>
                      <w:sz w:val="20"/>
                      <w:szCs w:val="20"/>
                    </w:rPr>
                    <w:instrText xml:space="preserve"> FORMTEXT </w:instrText>
                  </w:r>
                  <w:r w:rsidRPr="00754A08">
                    <w:rPr>
                      <w:rFonts w:ascii="Arial" w:hAnsi="Arial" w:cs="Arial"/>
                      <w:bCs/>
                      <w:sz w:val="20"/>
                      <w:szCs w:val="20"/>
                    </w:rPr>
                  </w:r>
                  <w:r w:rsidRPr="00754A08">
                    <w:rPr>
                      <w:rFonts w:ascii="Arial" w:hAnsi="Arial" w:cs="Arial"/>
                      <w:bCs/>
                      <w:sz w:val="20"/>
                      <w:szCs w:val="20"/>
                    </w:rPr>
                    <w:fldChar w:fldCharType="separate"/>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sz w:val="20"/>
                      <w:szCs w:val="20"/>
                    </w:rPr>
                    <w:fldChar w:fldCharType="end"/>
                  </w:r>
                  <w:bookmarkEnd w:id="2"/>
                </w:p>
              </w:tc>
            </w:tr>
          </w:tbl>
          <w:p w14:paraId="77133569" w14:textId="77777777" w:rsidR="00F736EF" w:rsidRPr="00754A08" w:rsidRDefault="00F736EF">
            <w:pPr>
              <w:rPr>
                <w:rFonts w:ascii="Arial" w:hAnsi="Arial" w:cs="Arial"/>
                <w:sz w:val="2"/>
              </w:rPr>
            </w:pPr>
          </w:p>
          <w:p w14:paraId="36F500F2" w14:textId="77777777" w:rsidR="00F736EF" w:rsidRPr="00754A08" w:rsidRDefault="00F736EF" w:rsidP="00AC008B">
            <w:pPr>
              <w:autoSpaceDE w:val="0"/>
              <w:autoSpaceDN w:val="0"/>
              <w:adjustRightInd w:val="0"/>
              <w:rPr>
                <w:rFonts w:ascii="Arial" w:hAnsi="Arial" w:cs="Arial"/>
                <w:i/>
                <w:iCs/>
                <w:sz w:val="12"/>
                <w:szCs w:val="20"/>
              </w:rPr>
            </w:pPr>
          </w:p>
        </w:tc>
      </w:tr>
    </w:tbl>
    <w:p w14:paraId="4AD7E760" w14:textId="77777777" w:rsidR="00C913AF" w:rsidRPr="00754A08" w:rsidRDefault="00C913AF" w:rsidP="00C913AF">
      <w:pPr>
        <w:autoSpaceDE w:val="0"/>
        <w:autoSpaceDN w:val="0"/>
        <w:adjustRightInd w:val="0"/>
        <w:rPr>
          <w:rFonts w:ascii="Arial" w:hAnsi="Arial" w:cs="Arial"/>
          <w:i/>
          <w:iCs/>
          <w:sz w:val="20"/>
          <w:szCs w:val="20"/>
        </w:rPr>
      </w:pPr>
    </w:p>
    <w:p w14:paraId="57D42A1C" w14:textId="77777777" w:rsidR="003A0815" w:rsidRPr="00754A08" w:rsidRDefault="004746E7" w:rsidP="00F44A84">
      <w:pPr>
        <w:autoSpaceDE w:val="0"/>
        <w:autoSpaceDN w:val="0"/>
        <w:adjustRightInd w:val="0"/>
        <w:rPr>
          <w:rFonts w:ascii="Arial" w:hAnsi="Arial" w:cs="Arial"/>
          <w:sz w:val="19"/>
          <w:szCs w:val="19"/>
        </w:rPr>
      </w:pPr>
      <w:r w:rsidRPr="00754A08">
        <w:rPr>
          <w:rFonts w:ascii="Arial" w:hAnsi="Arial" w:cs="Arial"/>
          <w:sz w:val="19"/>
          <w:szCs w:val="19"/>
        </w:rPr>
        <w:t xml:space="preserve">This </w:t>
      </w:r>
      <w:r w:rsidR="00FF7D29" w:rsidRPr="00754A08">
        <w:rPr>
          <w:rFonts w:ascii="Arial" w:hAnsi="Arial" w:cs="Arial"/>
          <w:sz w:val="19"/>
          <w:szCs w:val="19"/>
        </w:rPr>
        <w:t xml:space="preserve">checksheet shows you the </w:t>
      </w:r>
      <w:r w:rsidR="004C48B6" w:rsidRPr="00754A08">
        <w:rPr>
          <w:rFonts w:ascii="Arial" w:hAnsi="Arial" w:cs="Arial"/>
          <w:sz w:val="19"/>
          <w:szCs w:val="19"/>
        </w:rPr>
        <w:t xml:space="preserve">minimum </w:t>
      </w:r>
      <w:r w:rsidR="00FF7D29" w:rsidRPr="00754A08">
        <w:rPr>
          <w:rFonts w:ascii="Arial" w:hAnsi="Arial" w:cs="Arial"/>
          <w:sz w:val="19"/>
          <w:szCs w:val="19"/>
        </w:rPr>
        <w:t xml:space="preserve">information that has to be supplied </w:t>
      </w:r>
      <w:r w:rsidR="00FF7D29" w:rsidRPr="00754A08">
        <w:rPr>
          <w:rFonts w:ascii="Arial" w:hAnsi="Arial" w:cs="Arial"/>
          <w:bCs/>
          <w:sz w:val="19"/>
          <w:szCs w:val="19"/>
        </w:rPr>
        <w:t>for a Single Residential Dwelling and Accessory Building</w:t>
      </w:r>
      <w:r w:rsidR="00FF7D29" w:rsidRPr="00754A08">
        <w:rPr>
          <w:rFonts w:ascii="Arial" w:hAnsi="Arial" w:cs="Arial"/>
          <w:sz w:val="19"/>
          <w:szCs w:val="19"/>
        </w:rPr>
        <w:t xml:space="preserve"> with your building consent application. </w:t>
      </w:r>
      <w:r w:rsidR="006006BB" w:rsidRPr="00754A08">
        <w:rPr>
          <w:rFonts w:ascii="Arial" w:hAnsi="Arial" w:cs="Arial"/>
          <w:sz w:val="19"/>
          <w:szCs w:val="19"/>
        </w:rPr>
        <w:t xml:space="preserve"> </w:t>
      </w:r>
      <w:r w:rsidR="00F6155E" w:rsidRPr="00754A08">
        <w:rPr>
          <w:rFonts w:ascii="Arial" w:hAnsi="Arial" w:cs="Arial"/>
          <w:sz w:val="19"/>
          <w:szCs w:val="19"/>
        </w:rPr>
        <w:t xml:space="preserve">Please complete each box in the Customer </w:t>
      </w:r>
      <w:r w:rsidR="001C03F8" w:rsidRPr="00754A08">
        <w:rPr>
          <w:rFonts w:ascii="Arial" w:hAnsi="Arial" w:cs="Arial"/>
          <w:sz w:val="19"/>
          <w:szCs w:val="19"/>
        </w:rPr>
        <w:t>u</w:t>
      </w:r>
      <w:r w:rsidR="00F6155E" w:rsidRPr="00754A08">
        <w:rPr>
          <w:rFonts w:ascii="Arial" w:hAnsi="Arial" w:cs="Arial"/>
          <w:sz w:val="19"/>
          <w:szCs w:val="19"/>
        </w:rPr>
        <w:t xml:space="preserve">se column as you attach the information.  Complete all sections using either a </w:t>
      </w:r>
      <w:r w:rsidR="00F6155E" w:rsidRPr="00754A08">
        <w:rPr>
          <w:rFonts w:ascii="Arial" w:hAnsi="Arial" w:cs="Arial"/>
          <w:b/>
          <w:sz w:val="19"/>
          <w:szCs w:val="19"/>
        </w:rPr>
        <w:sym w:font="Wingdings" w:char="F0FC"/>
      </w:r>
      <w:r w:rsidR="00F6155E" w:rsidRPr="00754A08">
        <w:rPr>
          <w:rFonts w:ascii="Arial" w:hAnsi="Arial" w:cs="Arial"/>
          <w:sz w:val="19"/>
          <w:szCs w:val="19"/>
        </w:rPr>
        <w:t xml:space="preserve"> or </w:t>
      </w:r>
      <w:r w:rsidR="00F6155E" w:rsidRPr="00754A08">
        <w:rPr>
          <w:rFonts w:ascii="Arial" w:hAnsi="Arial" w:cs="Arial"/>
          <w:b/>
          <w:sz w:val="19"/>
          <w:szCs w:val="19"/>
        </w:rPr>
        <w:t>Y</w:t>
      </w:r>
      <w:r w:rsidR="00F6155E" w:rsidRPr="00754A08">
        <w:rPr>
          <w:rFonts w:ascii="Arial" w:hAnsi="Arial" w:cs="Arial"/>
          <w:sz w:val="19"/>
          <w:szCs w:val="19"/>
        </w:rPr>
        <w:t xml:space="preserve"> where the information is provided, or a </w:t>
      </w:r>
      <w:r w:rsidR="00F6155E" w:rsidRPr="00754A08">
        <w:rPr>
          <w:rFonts w:ascii="Arial" w:hAnsi="Arial" w:cs="Arial"/>
          <w:b/>
          <w:sz w:val="19"/>
          <w:szCs w:val="19"/>
        </w:rPr>
        <w:t>X</w:t>
      </w:r>
      <w:r w:rsidR="00F6155E" w:rsidRPr="00754A08">
        <w:rPr>
          <w:rFonts w:ascii="Arial" w:hAnsi="Arial" w:cs="Arial"/>
          <w:sz w:val="19"/>
          <w:szCs w:val="19"/>
        </w:rPr>
        <w:t xml:space="preserve"> or </w:t>
      </w:r>
      <w:r w:rsidR="00F6155E" w:rsidRPr="00754A08">
        <w:rPr>
          <w:rFonts w:ascii="Arial" w:hAnsi="Arial" w:cs="Arial"/>
          <w:b/>
          <w:sz w:val="19"/>
          <w:szCs w:val="19"/>
        </w:rPr>
        <w:t>N</w:t>
      </w:r>
      <w:r w:rsidR="00737DC0" w:rsidRPr="00754A08">
        <w:rPr>
          <w:rFonts w:ascii="Arial" w:hAnsi="Arial" w:cs="Arial"/>
          <w:b/>
          <w:sz w:val="19"/>
          <w:szCs w:val="19"/>
        </w:rPr>
        <w:t>/A</w:t>
      </w:r>
      <w:r w:rsidR="00F6155E" w:rsidRPr="00754A08">
        <w:rPr>
          <w:rFonts w:ascii="Arial" w:hAnsi="Arial" w:cs="Arial"/>
          <w:sz w:val="19"/>
          <w:szCs w:val="19"/>
        </w:rPr>
        <w:t xml:space="preserve"> where the information is not applicable to the building work proposed as shown on the key at the bottom of each page.</w:t>
      </w:r>
      <w:r w:rsidR="00053517" w:rsidRPr="00754A08">
        <w:rPr>
          <w:rFonts w:ascii="Arial" w:hAnsi="Arial" w:cs="Arial"/>
          <w:sz w:val="19"/>
          <w:szCs w:val="19"/>
        </w:rPr>
        <w:t xml:space="preserve"> </w:t>
      </w:r>
    </w:p>
    <w:p w14:paraId="01606505" w14:textId="77777777" w:rsidR="00DD53EF" w:rsidRPr="00754A08" w:rsidRDefault="00DD53EF" w:rsidP="00290F98">
      <w:pPr>
        <w:autoSpaceDE w:val="0"/>
        <w:autoSpaceDN w:val="0"/>
        <w:adjustRightInd w:val="0"/>
        <w:rPr>
          <w:rFonts w:ascii="Arial" w:hAnsi="Arial" w:cs="Arial"/>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89"/>
        <w:gridCol w:w="9151"/>
        <w:gridCol w:w="55"/>
      </w:tblGrid>
      <w:tr w:rsidR="008F5F8E" w:rsidRPr="00754A08" w14:paraId="608FE767"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6A10130E" w14:textId="77777777" w:rsidR="00F6155E" w:rsidRPr="00754A08" w:rsidRDefault="00F6155E" w:rsidP="00754A08">
            <w:pPr>
              <w:autoSpaceDE w:val="0"/>
              <w:autoSpaceDN w:val="0"/>
              <w:adjustRightInd w:val="0"/>
              <w:jc w:val="center"/>
              <w:rPr>
                <w:rFonts w:ascii="Arial" w:hAnsi="Arial" w:cs="Arial"/>
                <w:bCs/>
                <w:sz w:val="16"/>
                <w:szCs w:val="20"/>
              </w:rPr>
            </w:pPr>
            <w:r w:rsidRPr="00754A08">
              <w:rPr>
                <w:rFonts w:ascii="Arial" w:hAnsi="Arial" w:cs="Arial"/>
                <w:bCs/>
                <w:sz w:val="16"/>
                <w:szCs w:val="20"/>
              </w:rPr>
              <w:t>Customer use</w:t>
            </w:r>
          </w:p>
        </w:tc>
        <w:tc>
          <w:tcPr>
            <w:tcW w:w="4488" w:type="pct"/>
            <w:shd w:val="clear" w:color="auto" w:fill="D9D9D9" w:themeFill="background1" w:themeFillShade="D9"/>
            <w:tcMar>
              <w:top w:w="57" w:type="dxa"/>
              <w:bottom w:w="57" w:type="dxa"/>
            </w:tcMar>
          </w:tcPr>
          <w:p w14:paraId="05B800AB" w14:textId="77777777" w:rsidR="00F6155E" w:rsidRPr="00DA2FEB" w:rsidRDefault="00F6155E" w:rsidP="00754A08">
            <w:pPr>
              <w:autoSpaceDE w:val="0"/>
              <w:autoSpaceDN w:val="0"/>
              <w:adjustRightInd w:val="0"/>
              <w:ind w:left="454" w:hanging="454"/>
              <w:rPr>
                <w:rFonts w:ascii="Arial" w:hAnsi="Arial" w:cs="Arial"/>
                <w:b/>
                <w:bCs/>
              </w:rPr>
            </w:pPr>
            <w:r w:rsidRPr="00DA2FEB">
              <w:rPr>
                <w:rFonts w:ascii="Arial" w:hAnsi="Arial" w:cs="Arial"/>
                <w:b/>
                <w:bCs/>
              </w:rPr>
              <w:t>1.</w:t>
            </w:r>
            <w:r w:rsidRPr="00DA2FEB">
              <w:rPr>
                <w:rFonts w:ascii="Arial" w:hAnsi="Arial" w:cs="Arial"/>
                <w:b/>
                <w:bCs/>
              </w:rPr>
              <w:tab/>
              <w:t xml:space="preserve">GENERAL   </w:t>
            </w:r>
          </w:p>
          <w:p w14:paraId="7DD146A3" w14:textId="17BEB380" w:rsidR="00F6155E" w:rsidRPr="00DA2FEB" w:rsidRDefault="00F6155E" w:rsidP="0017593E">
            <w:pPr>
              <w:autoSpaceDE w:val="0"/>
              <w:autoSpaceDN w:val="0"/>
              <w:adjustRightInd w:val="0"/>
              <w:ind w:left="454" w:hanging="3"/>
              <w:rPr>
                <w:rFonts w:ascii="Arial" w:hAnsi="Arial" w:cs="Arial"/>
                <w:b/>
                <w:bCs/>
                <w:i/>
                <w:iCs/>
                <w:sz w:val="16"/>
                <w:szCs w:val="16"/>
              </w:rPr>
            </w:pPr>
            <w:r w:rsidRPr="00DA2FEB">
              <w:rPr>
                <w:rFonts w:ascii="Arial" w:hAnsi="Arial" w:cs="Arial"/>
                <w:b/>
                <w:bCs/>
                <w:i/>
                <w:iCs/>
                <w:sz w:val="16"/>
                <w:szCs w:val="16"/>
              </w:rPr>
              <w:t>COMPLETE FOR ALL APPLICATIONS</w:t>
            </w:r>
          </w:p>
        </w:tc>
      </w:tr>
      <w:tr w:rsidR="008F5F8E" w:rsidRPr="008F5F8E" w14:paraId="6DC9656F"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139FE144" w14:textId="77777777" w:rsidR="007C3EE3" w:rsidRPr="00D52583" w:rsidRDefault="007C3EE3" w:rsidP="008F5F8E">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7C3EE3" w:rsidRPr="008F5F8E" w14:paraId="29C1694C" w14:textId="77777777" w:rsidTr="0017593E">
              <w:trPr>
                <w:trHeight w:val="291"/>
              </w:trPr>
              <w:tc>
                <w:tcPr>
                  <w:tcW w:w="773" w:type="dxa"/>
                  <w:shd w:val="clear" w:color="auto" w:fill="FFFFFF"/>
                  <w:vAlign w:val="center"/>
                </w:tcPr>
                <w:p w14:paraId="7791A705" w14:textId="708D4FC6" w:rsidR="007C3EE3" w:rsidRPr="008F5F8E" w:rsidRDefault="00743A83" w:rsidP="008F5F8E">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7BF15376" w14:textId="77777777" w:rsidR="00077A45" w:rsidRPr="008F5F8E" w:rsidRDefault="00077A45" w:rsidP="008F5F8E">
            <w:pPr>
              <w:autoSpaceDE w:val="0"/>
              <w:autoSpaceDN w:val="0"/>
              <w:adjustRightInd w:val="0"/>
              <w:spacing w:before="60"/>
              <w:jc w:val="center"/>
              <w:rPr>
                <w:rFonts w:ascii="Arial" w:hAnsi="Arial" w:cs="Arial"/>
                <w:bCs/>
                <w:sz w:val="18"/>
                <w:szCs w:val="18"/>
              </w:rPr>
            </w:pPr>
          </w:p>
        </w:tc>
        <w:tc>
          <w:tcPr>
            <w:tcW w:w="4488" w:type="pct"/>
            <w:shd w:val="clear" w:color="auto" w:fill="auto"/>
            <w:tcMar>
              <w:top w:w="57" w:type="dxa"/>
              <w:bottom w:w="57" w:type="dxa"/>
            </w:tcMar>
          </w:tcPr>
          <w:p w14:paraId="741BC150" w14:textId="743DB6EC" w:rsidR="00F6155E" w:rsidRPr="008F5F8E" w:rsidRDefault="00F6155E" w:rsidP="00754A08">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a</w:t>
            </w:r>
            <w:r w:rsidR="00F464E2" w:rsidRPr="008F5F8E">
              <w:rPr>
                <w:rFonts w:ascii="Arial" w:hAnsi="Arial" w:cs="Arial"/>
                <w:b/>
                <w:sz w:val="18"/>
                <w:szCs w:val="18"/>
              </w:rPr>
              <w:t>.</w:t>
            </w:r>
            <w:r w:rsidRPr="008F5F8E">
              <w:rPr>
                <w:rFonts w:ascii="Arial" w:hAnsi="Arial" w:cs="Arial"/>
                <w:b/>
                <w:sz w:val="18"/>
                <w:szCs w:val="18"/>
              </w:rPr>
              <w:t xml:space="preserve"> </w:t>
            </w:r>
            <w:r w:rsidRPr="008F5F8E">
              <w:rPr>
                <w:rFonts w:ascii="Arial" w:hAnsi="Arial" w:cs="Arial"/>
                <w:sz w:val="18"/>
                <w:szCs w:val="18"/>
              </w:rPr>
              <w:tab/>
            </w:r>
            <w:r w:rsidR="00E21B42" w:rsidRPr="008F5F8E">
              <w:rPr>
                <w:rFonts w:ascii="Arial" w:hAnsi="Arial" w:cs="Arial"/>
                <w:b/>
                <w:sz w:val="18"/>
                <w:szCs w:val="18"/>
              </w:rPr>
              <w:t>Building Consent</w:t>
            </w:r>
            <w:r w:rsidR="00E21B42" w:rsidRPr="008F5F8E">
              <w:rPr>
                <w:rFonts w:ascii="Arial" w:hAnsi="Arial" w:cs="Arial"/>
                <w:sz w:val="18"/>
                <w:szCs w:val="18"/>
              </w:rPr>
              <w:t xml:space="preserve"> </w:t>
            </w:r>
            <w:r w:rsidR="00E21B42" w:rsidRPr="008F5F8E">
              <w:rPr>
                <w:rFonts w:ascii="Arial" w:hAnsi="Arial" w:cs="Arial"/>
                <w:b/>
                <w:bCs/>
                <w:sz w:val="18"/>
                <w:szCs w:val="18"/>
              </w:rPr>
              <w:t xml:space="preserve">Application form to be </w:t>
            </w:r>
            <w:r w:rsidR="00A15763" w:rsidRPr="00640E6D">
              <w:rPr>
                <w:rFonts w:ascii="Arial" w:hAnsi="Arial" w:cs="Arial"/>
                <w:b/>
                <w:bCs/>
                <w:sz w:val="18"/>
                <w:szCs w:val="18"/>
              </w:rPr>
              <w:t xml:space="preserve">completed </w:t>
            </w:r>
            <w:hyperlink r:id="rId10" w:history="1">
              <w:r w:rsidR="00A15763" w:rsidRPr="00D16B75">
                <w:rPr>
                  <w:rStyle w:val="Hyperlink"/>
                  <w:rFonts w:ascii="Arial" w:hAnsi="Arial" w:cs="Arial"/>
                  <w:b/>
                  <w:bCs/>
                  <w:sz w:val="18"/>
                  <w:szCs w:val="18"/>
                </w:rPr>
                <w:t xml:space="preserve">online </w:t>
              </w:r>
            </w:hyperlink>
            <w:r w:rsidR="00A15763" w:rsidRPr="00640E6D">
              <w:rPr>
                <w:rFonts w:ascii="Arial" w:hAnsi="Arial" w:cs="Arial"/>
                <w:b/>
                <w:bCs/>
                <w:sz w:val="18"/>
                <w:szCs w:val="18"/>
              </w:rPr>
              <w:t xml:space="preserve">at </w:t>
            </w:r>
            <w:r w:rsidR="00A15763" w:rsidRPr="00D16B75">
              <w:rPr>
                <w:rFonts w:ascii="Arial" w:hAnsi="Arial" w:cs="Arial"/>
                <w:b/>
                <w:bCs/>
                <w:sz w:val="18"/>
                <w:szCs w:val="18"/>
              </w:rPr>
              <w:t>Online Services</w:t>
            </w:r>
            <w:r w:rsidR="00A15763" w:rsidRPr="00640E6D">
              <w:rPr>
                <w:rFonts w:ascii="Arial" w:hAnsi="Arial" w:cs="Arial"/>
                <w:b/>
                <w:bCs/>
                <w:sz w:val="18"/>
                <w:szCs w:val="18"/>
              </w:rPr>
              <w:t xml:space="preserve"> (only use </w:t>
            </w:r>
            <w:hyperlink r:id="rId11" w:history="1">
              <w:r w:rsidR="00A15763" w:rsidRPr="00D16B75">
                <w:rPr>
                  <w:rStyle w:val="Hyperlink"/>
                  <w:rFonts w:ascii="Arial" w:hAnsi="Arial" w:cs="Arial"/>
                  <w:b/>
                  <w:bCs/>
                  <w:sz w:val="18"/>
                  <w:szCs w:val="18"/>
                </w:rPr>
                <w:t>B</w:t>
              </w:r>
              <w:r w:rsidR="00A15763" w:rsidRPr="00D16B75">
                <w:rPr>
                  <w:rStyle w:val="Hyperlink"/>
                  <w:rFonts w:ascii="Arial" w:hAnsi="Arial" w:cs="Arial"/>
                  <w:b/>
                  <w:bCs/>
                  <w:sz w:val="18"/>
                  <w:szCs w:val="18"/>
                </w:rPr>
                <w:noBreakHyphen/>
                <w:t>002</w:t>
              </w:r>
            </w:hyperlink>
            <w:r w:rsidR="00A15763" w:rsidRPr="00640E6D">
              <w:rPr>
                <w:rFonts w:ascii="Arial" w:hAnsi="Arial" w:cs="Arial"/>
                <w:b/>
                <w:bCs/>
                <w:sz w:val="18"/>
                <w:szCs w:val="18"/>
              </w:rPr>
              <w:t xml:space="preserve"> form </w:t>
            </w:r>
            <w:r w:rsidR="00E21B42" w:rsidRPr="008F5F8E">
              <w:rPr>
                <w:rFonts w:ascii="Arial" w:hAnsi="Arial" w:cs="Arial"/>
                <w:b/>
                <w:bCs/>
                <w:sz w:val="18"/>
                <w:szCs w:val="18"/>
              </w:rPr>
              <w:t>for hardcopy or amendment applications)</w:t>
            </w:r>
          </w:p>
          <w:p w14:paraId="67D4062F" w14:textId="3306A2C9" w:rsidR="00F6155E" w:rsidRPr="008F5F8E" w:rsidRDefault="00F6155E" w:rsidP="00754A08">
            <w:pPr>
              <w:numPr>
                <w:ilvl w:val="0"/>
                <w:numId w:val="6"/>
              </w:numPr>
              <w:tabs>
                <w:tab w:val="clear" w:pos="1064"/>
              </w:tabs>
              <w:autoSpaceDE w:val="0"/>
              <w:autoSpaceDN w:val="0"/>
              <w:adjustRightInd w:val="0"/>
              <w:spacing w:after="40"/>
              <w:ind w:left="738" w:hanging="284"/>
              <w:rPr>
                <w:rFonts w:ascii="Arial" w:hAnsi="Arial" w:cs="Arial"/>
                <w:sz w:val="18"/>
                <w:szCs w:val="18"/>
              </w:rPr>
            </w:pPr>
            <w:r w:rsidRPr="008F5F8E">
              <w:rPr>
                <w:rFonts w:ascii="Arial" w:hAnsi="Arial" w:cs="Arial"/>
                <w:sz w:val="18"/>
                <w:szCs w:val="18"/>
              </w:rPr>
              <w:t>Completed and signed by the owner or by an agent on behalf of the owner.</w:t>
            </w:r>
          </w:p>
          <w:p w14:paraId="4BFE171C" w14:textId="6FD1FD4C" w:rsidR="00F6155E" w:rsidRPr="008F5F8E" w:rsidRDefault="005E50E6" w:rsidP="00754A08">
            <w:pPr>
              <w:numPr>
                <w:ilvl w:val="0"/>
                <w:numId w:val="6"/>
              </w:numPr>
              <w:tabs>
                <w:tab w:val="clear" w:pos="1064"/>
              </w:tabs>
              <w:autoSpaceDE w:val="0"/>
              <w:autoSpaceDN w:val="0"/>
              <w:adjustRightInd w:val="0"/>
              <w:spacing w:after="40"/>
              <w:ind w:left="738" w:hanging="284"/>
              <w:rPr>
                <w:rFonts w:ascii="Arial" w:hAnsi="Arial" w:cs="Arial"/>
                <w:sz w:val="18"/>
                <w:szCs w:val="18"/>
              </w:rPr>
            </w:pPr>
            <w:r w:rsidRPr="008F5F8E">
              <w:rPr>
                <w:rFonts w:ascii="Arial" w:hAnsi="Arial" w:cs="Arial"/>
                <w:sz w:val="18"/>
                <w:szCs w:val="18"/>
              </w:rPr>
              <w:t xml:space="preserve">Where an application is for a staged building consent, complete fields in Section 4 of the application form along with details of the approval from a council officer. Note: Staged building consent applications to construct or alter a building are required to be approved by Council prior to the first application being lodged. See our </w:t>
            </w:r>
            <w:hyperlink r:id="rId12" w:history="1">
              <w:r w:rsidRPr="008F5F8E">
                <w:rPr>
                  <w:rStyle w:val="Hyperlink"/>
                  <w:rFonts w:ascii="Arial" w:hAnsi="Arial" w:cs="Arial"/>
                  <w:sz w:val="18"/>
                  <w:szCs w:val="18"/>
                </w:rPr>
                <w:t>Pre-application meeting</w:t>
              </w:r>
            </w:hyperlink>
            <w:r w:rsidR="00934EB4" w:rsidRPr="008F5F8E">
              <w:rPr>
                <w:rFonts w:ascii="Arial" w:hAnsi="Arial" w:cs="Arial"/>
                <w:sz w:val="18"/>
                <w:szCs w:val="18"/>
              </w:rPr>
              <w:t xml:space="preserve"> w</w:t>
            </w:r>
            <w:r w:rsidRPr="008F5F8E">
              <w:rPr>
                <w:rFonts w:ascii="Arial" w:hAnsi="Arial" w:cs="Arial"/>
                <w:sz w:val="18"/>
                <w:szCs w:val="18"/>
              </w:rPr>
              <w:t>ebpage for more information.</w:t>
            </w:r>
          </w:p>
        </w:tc>
      </w:tr>
      <w:tr w:rsidR="00D52583" w:rsidRPr="008F5F8E" w14:paraId="746DE16D"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6908D360"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6ADA106C" w14:textId="77777777" w:rsidTr="00007027">
              <w:trPr>
                <w:trHeight w:val="291"/>
              </w:trPr>
              <w:tc>
                <w:tcPr>
                  <w:tcW w:w="773" w:type="dxa"/>
                  <w:shd w:val="clear" w:color="auto" w:fill="FFFFFF"/>
                  <w:vAlign w:val="center"/>
                </w:tcPr>
                <w:p w14:paraId="12A1F8FF"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5EAC9BAA" w14:textId="77777777" w:rsidR="00D52583" w:rsidRPr="008F5F8E" w:rsidRDefault="00D52583" w:rsidP="00D52583">
            <w:pPr>
              <w:autoSpaceDE w:val="0"/>
              <w:autoSpaceDN w:val="0"/>
              <w:adjustRightInd w:val="0"/>
              <w:spacing w:before="60"/>
              <w:jc w:val="center"/>
              <w:rPr>
                <w:rFonts w:ascii="Arial" w:hAnsi="Arial" w:cs="Arial"/>
                <w:bCs/>
                <w:sz w:val="18"/>
                <w:szCs w:val="18"/>
              </w:rPr>
            </w:pPr>
          </w:p>
        </w:tc>
        <w:tc>
          <w:tcPr>
            <w:tcW w:w="4488" w:type="pct"/>
            <w:shd w:val="clear" w:color="auto" w:fill="auto"/>
            <w:tcMar>
              <w:top w:w="57" w:type="dxa"/>
              <w:bottom w:w="57" w:type="dxa"/>
            </w:tcMar>
          </w:tcPr>
          <w:p w14:paraId="1EDCA12D"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 xml:space="preserve">b. </w:t>
            </w:r>
            <w:r w:rsidRPr="008F5F8E">
              <w:rPr>
                <w:rFonts w:ascii="Arial" w:hAnsi="Arial" w:cs="Arial"/>
                <w:sz w:val="18"/>
                <w:szCs w:val="18"/>
              </w:rPr>
              <w:tab/>
            </w:r>
            <w:r w:rsidRPr="008F5F8E">
              <w:rPr>
                <w:rFonts w:ascii="Arial" w:hAnsi="Arial" w:cs="Arial"/>
                <w:b/>
                <w:bCs/>
                <w:sz w:val="18"/>
                <w:szCs w:val="18"/>
              </w:rPr>
              <w:t>Proof of Ownership:</w:t>
            </w:r>
          </w:p>
          <w:p w14:paraId="111FFBB7" w14:textId="28BDFBF7" w:rsidR="00D52583" w:rsidRPr="008F5F8E" w:rsidRDefault="00D52583" w:rsidP="00D52583">
            <w:pPr>
              <w:autoSpaceDE w:val="0"/>
              <w:autoSpaceDN w:val="0"/>
              <w:adjustRightInd w:val="0"/>
              <w:spacing w:after="40"/>
              <w:ind w:left="454" w:hanging="454"/>
              <w:rPr>
                <w:rFonts w:ascii="Arial" w:hAnsi="Arial" w:cs="Arial"/>
                <w:sz w:val="18"/>
                <w:szCs w:val="18"/>
              </w:rPr>
            </w:pPr>
            <w:r w:rsidRPr="008F5F8E">
              <w:rPr>
                <w:rFonts w:ascii="Arial" w:hAnsi="Arial" w:cs="Arial"/>
                <w:sz w:val="18"/>
                <w:szCs w:val="18"/>
              </w:rPr>
              <w:tab/>
              <w:t xml:space="preserve">Attached one of the following: </w:t>
            </w:r>
          </w:p>
          <w:p w14:paraId="36809EDD" w14:textId="77777777" w:rsidR="00D52583" w:rsidRPr="008F5F8E" w:rsidRDefault="00D52583" w:rsidP="00D52583">
            <w:pPr>
              <w:numPr>
                <w:ilvl w:val="0"/>
                <w:numId w:val="5"/>
              </w:numPr>
              <w:tabs>
                <w:tab w:val="clear" w:pos="1064"/>
              </w:tabs>
              <w:autoSpaceDE w:val="0"/>
              <w:autoSpaceDN w:val="0"/>
              <w:adjustRightInd w:val="0"/>
              <w:spacing w:after="40"/>
              <w:ind w:left="738" w:hanging="284"/>
              <w:rPr>
                <w:rFonts w:ascii="Arial" w:hAnsi="Arial" w:cs="Arial"/>
                <w:bCs/>
                <w:iCs/>
                <w:sz w:val="18"/>
                <w:szCs w:val="18"/>
              </w:rPr>
            </w:pPr>
            <w:r w:rsidRPr="008F5F8E">
              <w:rPr>
                <w:rFonts w:ascii="Arial" w:hAnsi="Arial" w:cs="Arial"/>
                <w:bCs/>
                <w:iCs/>
                <w:sz w:val="18"/>
                <w:szCs w:val="18"/>
              </w:rPr>
              <w:t>Certificate of Title</w:t>
            </w:r>
          </w:p>
          <w:p w14:paraId="799B0C95" w14:textId="77777777" w:rsidR="00D52583" w:rsidRPr="008F5F8E" w:rsidRDefault="00D52583" w:rsidP="00D52583">
            <w:pPr>
              <w:numPr>
                <w:ilvl w:val="0"/>
                <w:numId w:val="5"/>
              </w:numPr>
              <w:tabs>
                <w:tab w:val="clear" w:pos="1064"/>
              </w:tabs>
              <w:autoSpaceDE w:val="0"/>
              <w:autoSpaceDN w:val="0"/>
              <w:adjustRightInd w:val="0"/>
              <w:spacing w:after="40"/>
              <w:ind w:left="738" w:hanging="284"/>
              <w:rPr>
                <w:rFonts w:ascii="Arial" w:hAnsi="Arial" w:cs="Arial"/>
                <w:bCs/>
                <w:iCs/>
                <w:sz w:val="18"/>
                <w:szCs w:val="18"/>
              </w:rPr>
            </w:pPr>
            <w:r w:rsidRPr="008F5F8E">
              <w:rPr>
                <w:rFonts w:ascii="Arial" w:hAnsi="Arial" w:cs="Arial"/>
                <w:bCs/>
                <w:iCs/>
                <w:sz w:val="18"/>
                <w:szCs w:val="18"/>
              </w:rPr>
              <w:t>Lease</w:t>
            </w:r>
          </w:p>
          <w:p w14:paraId="202B51FB" w14:textId="60FB1D24" w:rsidR="00D52583" w:rsidRPr="008F5F8E" w:rsidRDefault="00D52583" w:rsidP="00D52583">
            <w:pPr>
              <w:numPr>
                <w:ilvl w:val="0"/>
                <w:numId w:val="5"/>
              </w:numPr>
              <w:tabs>
                <w:tab w:val="clear" w:pos="1064"/>
              </w:tabs>
              <w:autoSpaceDE w:val="0"/>
              <w:autoSpaceDN w:val="0"/>
              <w:adjustRightInd w:val="0"/>
              <w:spacing w:after="40"/>
              <w:ind w:left="738" w:hanging="284"/>
              <w:rPr>
                <w:rFonts w:ascii="Arial" w:hAnsi="Arial" w:cs="Arial"/>
                <w:bCs/>
                <w:iCs/>
                <w:sz w:val="18"/>
                <w:szCs w:val="18"/>
              </w:rPr>
            </w:pPr>
            <w:r w:rsidRPr="008F5F8E">
              <w:rPr>
                <w:rFonts w:ascii="Arial" w:hAnsi="Arial" w:cs="Arial"/>
                <w:bCs/>
                <w:iCs/>
                <w:sz w:val="18"/>
                <w:szCs w:val="18"/>
              </w:rPr>
              <w:t>Agreement for sale and purchase</w:t>
            </w:r>
          </w:p>
          <w:p w14:paraId="1190A09A" w14:textId="6DA684BB" w:rsidR="00D52583" w:rsidRPr="008F5F8E" w:rsidRDefault="00D52583" w:rsidP="00D52583">
            <w:pPr>
              <w:numPr>
                <w:ilvl w:val="0"/>
                <w:numId w:val="5"/>
              </w:numPr>
              <w:tabs>
                <w:tab w:val="clear" w:pos="1064"/>
              </w:tabs>
              <w:autoSpaceDE w:val="0"/>
              <w:autoSpaceDN w:val="0"/>
              <w:adjustRightInd w:val="0"/>
              <w:spacing w:after="40"/>
              <w:ind w:left="738" w:hanging="284"/>
              <w:rPr>
                <w:rFonts w:ascii="Arial" w:hAnsi="Arial" w:cs="Arial"/>
                <w:bCs/>
                <w:iCs/>
                <w:sz w:val="18"/>
                <w:szCs w:val="18"/>
              </w:rPr>
            </w:pPr>
            <w:r w:rsidRPr="008F5F8E">
              <w:rPr>
                <w:rFonts w:ascii="Arial" w:hAnsi="Arial" w:cs="Arial"/>
                <w:bCs/>
                <w:iCs/>
                <w:sz w:val="18"/>
                <w:szCs w:val="18"/>
              </w:rPr>
              <w:t>Other document showing full name of legal owner(s) of the building</w:t>
            </w:r>
          </w:p>
        </w:tc>
      </w:tr>
      <w:tr w:rsidR="00D52583" w:rsidRPr="008F5F8E" w14:paraId="0082C530"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4AB4EB81"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4DEFA4C4" w14:textId="77777777" w:rsidTr="00007027">
              <w:trPr>
                <w:trHeight w:val="291"/>
              </w:trPr>
              <w:tc>
                <w:tcPr>
                  <w:tcW w:w="773" w:type="dxa"/>
                  <w:shd w:val="clear" w:color="auto" w:fill="FFFFFF"/>
                  <w:vAlign w:val="center"/>
                </w:tcPr>
                <w:p w14:paraId="19BB9FD6"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7B1A3BE0" w14:textId="77777777" w:rsidR="00D52583" w:rsidRPr="008F5F8E" w:rsidRDefault="00D52583" w:rsidP="00D52583">
            <w:pPr>
              <w:autoSpaceDE w:val="0"/>
              <w:autoSpaceDN w:val="0"/>
              <w:adjustRightInd w:val="0"/>
              <w:spacing w:before="60"/>
              <w:jc w:val="center"/>
              <w:rPr>
                <w:rFonts w:ascii="Arial" w:hAnsi="Arial" w:cs="Arial"/>
                <w:bCs/>
                <w:sz w:val="18"/>
                <w:szCs w:val="18"/>
              </w:rPr>
            </w:pPr>
          </w:p>
        </w:tc>
        <w:tc>
          <w:tcPr>
            <w:tcW w:w="4488" w:type="pct"/>
            <w:shd w:val="clear" w:color="auto" w:fill="auto"/>
            <w:tcMar>
              <w:top w:w="57" w:type="dxa"/>
              <w:bottom w:w="57" w:type="dxa"/>
            </w:tcMar>
          </w:tcPr>
          <w:p w14:paraId="3878042D"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c.</w:t>
            </w:r>
            <w:r w:rsidRPr="008F5F8E">
              <w:rPr>
                <w:rFonts w:ascii="Arial" w:hAnsi="Arial" w:cs="Arial"/>
                <w:sz w:val="18"/>
                <w:szCs w:val="18"/>
              </w:rPr>
              <w:tab/>
            </w:r>
            <w:r w:rsidRPr="008F5F8E">
              <w:rPr>
                <w:rFonts w:ascii="Arial" w:hAnsi="Arial" w:cs="Arial"/>
                <w:b/>
                <w:sz w:val="18"/>
                <w:szCs w:val="18"/>
              </w:rPr>
              <w:t xml:space="preserve">Plans and Details Required </w:t>
            </w:r>
          </w:p>
          <w:p w14:paraId="6F44F94D" w14:textId="77777777" w:rsidR="00D52583" w:rsidRPr="008F5F8E" w:rsidRDefault="00D52583" w:rsidP="00D52583">
            <w:pPr>
              <w:numPr>
                <w:ilvl w:val="0"/>
                <w:numId w:val="6"/>
              </w:numPr>
              <w:tabs>
                <w:tab w:val="clear" w:pos="1064"/>
              </w:tabs>
              <w:autoSpaceDE w:val="0"/>
              <w:autoSpaceDN w:val="0"/>
              <w:adjustRightInd w:val="0"/>
              <w:spacing w:after="40"/>
              <w:ind w:left="738" w:hanging="284"/>
              <w:rPr>
                <w:rFonts w:ascii="Arial" w:hAnsi="Arial" w:cs="Arial"/>
                <w:sz w:val="18"/>
                <w:szCs w:val="18"/>
              </w:rPr>
            </w:pPr>
            <w:r w:rsidRPr="008F5F8E">
              <w:rPr>
                <w:rFonts w:ascii="Arial" w:hAnsi="Arial" w:cs="Arial"/>
                <w:sz w:val="18"/>
                <w:szCs w:val="18"/>
              </w:rPr>
              <w:t xml:space="preserve">Locality plan showing physical location of the site in relation to streets or landmarks, north point and lot and DP number. </w:t>
            </w:r>
          </w:p>
          <w:p w14:paraId="278A5244" w14:textId="0607C97E" w:rsidR="00D52583" w:rsidRPr="008F5F8E" w:rsidRDefault="00D52583" w:rsidP="00D52583">
            <w:pPr>
              <w:numPr>
                <w:ilvl w:val="0"/>
                <w:numId w:val="7"/>
              </w:numPr>
              <w:tabs>
                <w:tab w:val="clear" w:pos="1064"/>
              </w:tabs>
              <w:autoSpaceDE w:val="0"/>
              <w:autoSpaceDN w:val="0"/>
              <w:adjustRightInd w:val="0"/>
              <w:spacing w:after="40"/>
              <w:ind w:left="738" w:hanging="284"/>
              <w:rPr>
                <w:rFonts w:ascii="Arial" w:hAnsi="Arial" w:cs="Arial"/>
                <w:sz w:val="18"/>
                <w:szCs w:val="18"/>
              </w:rPr>
            </w:pPr>
            <w:r w:rsidRPr="008F5F8E">
              <w:rPr>
                <w:rFonts w:ascii="Arial" w:hAnsi="Arial" w:cs="Arial"/>
                <w:sz w:val="18"/>
                <w:szCs w:val="18"/>
              </w:rPr>
              <w:t>All details on following pages.</w:t>
            </w:r>
          </w:p>
        </w:tc>
      </w:tr>
      <w:tr w:rsidR="00D52583" w:rsidRPr="008F5F8E" w14:paraId="538D4066"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7D90CCBD"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4D020219" w14:textId="77777777" w:rsidTr="00007027">
              <w:trPr>
                <w:trHeight w:val="291"/>
              </w:trPr>
              <w:tc>
                <w:tcPr>
                  <w:tcW w:w="773" w:type="dxa"/>
                  <w:shd w:val="clear" w:color="auto" w:fill="FFFFFF"/>
                  <w:vAlign w:val="center"/>
                </w:tcPr>
                <w:p w14:paraId="370B7130"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51612805" w14:textId="77777777" w:rsidR="00D52583" w:rsidRPr="008F5F8E" w:rsidRDefault="00D52583" w:rsidP="00D52583">
            <w:pPr>
              <w:autoSpaceDE w:val="0"/>
              <w:autoSpaceDN w:val="0"/>
              <w:adjustRightInd w:val="0"/>
              <w:spacing w:before="60"/>
              <w:jc w:val="center"/>
              <w:rPr>
                <w:rFonts w:ascii="Arial" w:hAnsi="Arial" w:cs="Arial"/>
                <w:bCs/>
                <w:sz w:val="18"/>
                <w:szCs w:val="18"/>
              </w:rPr>
            </w:pPr>
          </w:p>
        </w:tc>
        <w:tc>
          <w:tcPr>
            <w:tcW w:w="4488" w:type="pct"/>
            <w:shd w:val="clear" w:color="auto" w:fill="auto"/>
            <w:tcMar>
              <w:top w:w="57" w:type="dxa"/>
              <w:bottom w:w="57" w:type="dxa"/>
            </w:tcMar>
          </w:tcPr>
          <w:p w14:paraId="1749263B"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d.</w:t>
            </w:r>
            <w:r w:rsidRPr="008F5F8E">
              <w:rPr>
                <w:rFonts w:ascii="Arial" w:hAnsi="Arial" w:cs="Arial"/>
                <w:sz w:val="18"/>
                <w:szCs w:val="18"/>
              </w:rPr>
              <w:tab/>
            </w:r>
            <w:r w:rsidRPr="008F5F8E">
              <w:rPr>
                <w:rFonts w:ascii="Arial" w:hAnsi="Arial" w:cs="Arial"/>
                <w:b/>
                <w:sz w:val="18"/>
                <w:szCs w:val="18"/>
              </w:rPr>
              <w:t>Relationship to owner:</w:t>
            </w:r>
          </w:p>
          <w:p w14:paraId="47383D1C" w14:textId="1C608F61" w:rsidR="00D52583" w:rsidRPr="008F5F8E" w:rsidRDefault="00D52583" w:rsidP="00D52583">
            <w:pPr>
              <w:autoSpaceDE w:val="0"/>
              <w:autoSpaceDN w:val="0"/>
              <w:adjustRightInd w:val="0"/>
              <w:ind w:left="454" w:hanging="454"/>
              <w:rPr>
                <w:rFonts w:ascii="Arial" w:hAnsi="Arial" w:cs="Arial"/>
                <w:sz w:val="18"/>
                <w:szCs w:val="18"/>
              </w:rPr>
            </w:pPr>
            <w:r w:rsidRPr="008F5F8E">
              <w:rPr>
                <w:rFonts w:ascii="Arial" w:hAnsi="Arial" w:cs="Arial"/>
                <w:sz w:val="18"/>
                <w:szCs w:val="18"/>
                <w:lang w:val="en-NZ"/>
              </w:rPr>
              <w:tab/>
              <w:t xml:space="preserve">You as agent must state the details of the authorisation from the owner to make application on the owner’s behalf (e.g. contractual agreement etc). </w:t>
            </w:r>
            <w:r w:rsidRPr="008F5F8E">
              <w:rPr>
                <w:rFonts w:ascii="Arial" w:hAnsi="Arial" w:cs="Arial"/>
                <w:b/>
                <w:sz w:val="18"/>
                <w:szCs w:val="18"/>
                <w:lang w:val="en-NZ"/>
              </w:rPr>
              <w:t>Please note:</w:t>
            </w:r>
            <w:r w:rsidRPr="008F5F8E">
              <w:rPr>
                <w:rFonts w:ascii="Arial" w:hAnsi="Arial" w:cs="Arial"/>
                <w:sz w:val="18"/>
                <w:szCs w:val="18"/>
                <w:lang w:val="en-NZ"/>
              </w:rPr>
              <w:t xml:space="preserve"> This question </w:t>
            </w:r>
            <w:r w:rsidRPr="008F5F8E">
              <w:rPr>
                <w:rFonts w:ascii="Arial" w:hAnsi="Arial" w:cs="Arial"/>
                <w:b/>
                <w:sz w:val="18"/>
                <w:szCs w:val="18"/>
                <w:lang w:val="en-NZ"/>
              </w:rPr>
              <w:t>must be</w:t>
            </w:r>
            <w:r w:rsidRPr="008F5F8E">
              <w:rPr>
                <w:rFonts w:ascii="Arial" w:hAnsi="Arial" w:cs="Arial"/>
                <w:sz w:val="18"/>
                <w:szCs w:val="18"/>
                <w:lang w:val="en-NZ"/>
              </w:rPr>
              <w:t xml:space="preserve"> answered before your application for consent can be processed.</w:t>
            </w:r>
          </w:p>
        </w:tc>
      </w:tr>
      <w:tr w:rsidR="00D52583" w:rsidRPr="008F5F8E" w14:paraId="00519292"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611753BE"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007770F9" w14:textId="77777777" w:rsidTr="00007027">
              <w:trPr>
                <w:trHeight w:val="291"/>
              </w:trPr>
              <w:tc>
                <w:tcPr>
                  <w:tcW w:w="773" w:type="dxa"/>
                  <w:shd w:val="clear" w:color="auto" w:fill="FFFFFF"/>
                  <w:vAlign w:val="center"/>
                </w:tcPr>
                <w:p w14:paraId="56F497FC"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200C6074" w14:textId="77777777" w:rsidR="00D52583" w:rsidRPr="008F5F8E" w:rsidRDefault="00D52583" w:rsidP="00D52583">
            <w:pPr>
              <w:autoSpaceDE w:val="0"/>
              <w:autoSpaceDN w:val="0"/>
              <w:adjustRightInd w:val="0"/>
              <w:spacing w:before="60"/>
              <w:jc w:val="center"/>
              <w:rPr>
                <w:rFonts w:ascii="Arial" w:hAnsi="Arial" w:cs="Arial"/>
                <w:bCs/>
                <w:sz w:val="18"/>
                <w:szCs w:val="18"/>
              </w:rPr>
            </w:pPr>
          </w:p>
        </w:tc>
        <w:tc>
          <w:tcPr>
            <w:tcW w:w="4488" w:type="pct"/>
            <w:shd w:val="clear" w:color="auto" w:fill="auto"/>
            <w:tcMar>
              <w:top w:w="57" w:type="dxa"/>
              <w:bottom w:w="57" w:type="dxa"/>
            </w:tcMar>
          </w:tcPr>
          <w:p w14:paraId="15DD0D39"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e.</w:t>
            </w:r>
            <w:r w:rsidRPr="008F5F8E">
              <w:rPr>
                <w:rFonts w:ascii="Arial" w:hAnsi="Arial" w:cs="Arial"/>
                <w:sz w:val="18"/>
                <w:szCs w:val="18"/>
              </w:rPr>
              <w:tab/>
            </w:r>
            <w:r w:rsidRPr="008F5F8E">
              <w:rPr>
                <w:rFonts w:ascii="Arial" w:hAnsi="Arial" w:cs="Arial"/>
                <w:b/>
                <w:bCs/>
                <w:sz w:val="18"/>
                <w:szCs w:val="18"/>
              </w:rPr>
              <w:t>Application Fee:</w:t>
            </w:r>
          </w:p>
          <w:p w14:paraId="2B553EA9" w14:textId="55503C2B" w:rsidR="00D52583" w:rsidRPr="008F5F8E" w:rsidRDefault="00D52583" w:rsidP="00D52583">
            <w:pPr>
              <w:autoSpaceDE w:val="0"/>
              <w:autoSpaceDN w:val="0"/>
              <w:adjustRightInd w:val="0"/>
              <w:ind w:left="454" w:hanging="454"/>
              <w:rPr>
                <w:rFonts w:ascii="Arial" w:hAnsi="Arial" w:cs="Arial"/>
                <w:sz w:val="18"/>
                <w:szCs w:val="18"/>
              </w:rPr>
            </w:pPr>
            <w:r w:rsidRPr="008F5F8E">
              <w:rPr>
                <w:rFonts w:ascii="Arial" w:hAnsi="Arial" w:cs="Arial"/>
                <w:sz w:val="18"/>
                <w:szCs w:val="18"/>
              </w:rPr>
              <w:tab/>
              <w:t xml:space="preserve">Fees payable are set out in the Building Consents Fee Schedule available on our </w:t>
            </w:r>
            <w:hyperlink r:id="rId13" w:history="1">
              <w:r w:rsidRPr="008F5F8E">
                <w:rPr>
                  <w:rStyle w:val="Hyperlink"/>
                  <w:rFonts w:ascii="Arial" w:hAnsi="Arial" w:cs="Arial"/>
                  <w:sz w:val="18"/>
                  <w:szCs w:val="18"/>
                </w:rPr>
                <w:t>website</w:t>
              </w:r>
            </w:hyperlink>
            <w:r w:rsidRPr="008F5F8E">
              <w:rPr>
                <w:rFonts w:ascii="Arial" w:hAnsi="Arial" w:cs="Arial"/>
                <w:sz w:val="18"/>
                <w:szCs w:val="18"/>
              </w:rPr>
              <w:t xml:space="preserve"> and will be invoiced on acceptance of the application</w:t>
            </w:r>
          </w:p>
        </w:tc>
      </w:tr>
      <w:tr w:rsidR="00D52583" w:rsidRPr="008F5F8E" w14:paraId="123A576D"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135AC72"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45A5F4F6" w14:textId="77777777" w:rsidTr="00007027">
              <w:trPr>
                <w:trHeight w:val="291"/>
              </w:trPr>
              <w:tc>
                <w:tcPr>
                  <w:tcW w:w="773" w:type="dxa"/>
                  <w:shd w:val="clear" w:color="auto" w:fill="FFFFFF"/>
                  <w:vAlign w:val="center"/>
                </w:tcPr>
                <w:p w14:paraId="0325366F"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1E0C6B5A" w14:textId="77777777" w:rsidR="00D52583" w:rsidRPr="008F5F8E" w:rsidRDefault="00D52583" w:rsidP="00D52583">
            <w:pPr>
              <w:autoSpaceDE w:val="0"/>
              <w:autoSpaceDN w:val="0"/>
              <w:adjustRightInd w:val="0"/>
              <w:spacing w:before="60"/>
              <w:jc w:val="center"/>
              <w:rPr>
                <w:rFonts w:ascii="Arial" w:hAnsi="Arial" w:cs="Arial"/>
                <w:bCs/>
                <w:sz w:val="18"/>
                <w:szCs w:val="18"/>
              </w:rPr>
            </w:pPr>
          </w:p>
        </w:tc>
        <w:tc>
          <w:tcPr>
            <w:tcW w:w="4488" w:type="pct"/>
            <w:shd w:val="clear" w:color="auto" w:fill="auto"/>
            <w:tcMar>
              <w:top w:w="57" w:type="dxa"/>
              <w:bottom w:w="57" w:type="dxa"/>
            </w:tcMar>
          </w:tcPr>
          <w:p w14:paraId="5D7F2CB1"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f.</w:t>
            </w:r>
            <w:r w:rsidRPr="008F5F8E">
              <w:rPr>
                <w:rFonts w:ascii="Arial" w:hAnsi="Arial" w:cs="Arial"/>
                <w:sz w:val="18"/>
                <w:szCs w:val="18"/>
              </w:rPr>
              <w:tab/>
            </w:r>
            <w:r w:rsidRPr="008F5F8E">
              <w:rPr>
                <w:rFonts w:ascii="Arial" w:hAnsi="Arial" w:cs="Arial"/>
                <w:b/>
                <w:bCs/>
                <w:sz w:val="18"/>
                <w:szCs w:val="18"/>
              </w:rPr>
              <w:t>Certificate of Design Work:</w:t>
            </w:r>
          </w:p>
          <w:p w14:paraId="72FDEB57" w14:textId="2D519FB3" w:rsidR="00D52583" w:rsidRPr="008F5F8E" w:rsidRDefault="00D52583" w:rsidP="00D52583">
            <w:pPr>
              <w:autoSpaceDE w:val="0"/>
              <w:autoSpaceDN w:val="0"/>
              <w:adjustRightInd w:val="0"/>
              <w:spacing w:after="40"/>
              <w:ind w:left="454" w:hanging="454"/>
              <w:rPr>
                <w:rFonts w:ascii="Arial" w:hAnsi="Arial" w:cs="Arial"/>
                <w:sz w:val="18"/>
                <w:szCs w:val="18"/>
              </w:rPr>
            </w:pPr>
            <w:r w:rsidRPr="008F5F8E">
              <w:rPr>
                <w:rFonts w:ascii="Arial" w:hAnsi="Arial" w:cs="Arial"/>
                <w:sz w:val="18"/>
                <w:szCs w:val="18"/>
              </w:rPr>
              <w:tab/>
              <w:t>Where the proposed building work includes restricted building work the application for building consent must include a Certificate of Design Work from a licensed building practitioner who is licensed to carry out or supervise design work that is restricted building work. Or, where a owner-builder exemption applies, provide a Statutory Declaration as to Owner-Builder Status form.</w:t>
            </w:r>
          </w:p>
        </w:tc>
      </w:tr>
      <w:tr w:rsidR="00D52583" w:rsidRPr="00754A08" w14:paraId="127B5175"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AB34826" w14:textId="77777777" w:rsidR="00D52583" w:rsidRPr="00D52583" w:rsidRDefault="00D52583" w:rsidP="005A1B58">
            <w:pPr>
              <w:keepNext/>
              <w:autoSpaceDE w:val="0"/>
              <w:autoSpaceDN w:val="0"/>
              <w:adjustRightInd w:val="0"/>
              <w:jc w:val="center"/>
              <w:rPr>
                <w:rFonts w:ascii="Arial" w:hAnsi="Arial" w:cs="Arial"/>
                <w:bCs/>
                <w:sz w:val="2"/>
                <w:szCs w:val="2"/>
              </w:rPr>
            </w:pPr>
          </w:p>
          <w:p w14:paraId="580D35B7" w14:textId="1F23743E" w:rsidR="00D52583" w:rsidRPr="00754A08" w:rsidRDefault="00D52583" w:rsidP="005A1B58">
            <w:pPr>
              <w:keepNext/>
              <w:autoSpaceDE w:val="0"/>
              <w:autoSpaceDN w:val="0"/>
              <w:adjustRightInd w:val="0"/>
              <w:jc w:val="center"/>
              <w:rPr>
                <w:rFonts w:ascii="Arial" w:hAnsi="Arial" w:cs="Arial"/>
                <w:bCs/>
                <w:sz w:val="20"/>
                <w:szCs w:val="20"/>
              </w:rPr>
            </w:pPr>
          </w:p>
        </w:tc>
        <w:tc>
          <w:tcPr>
            <w:tcW w:w="4488" w:type="pct"/>
            <w:shd w:val="clear" w:color="auto" w:fill="D9D9D9" w:themeFill="background1" w:themeFillShade="D9"/>
            <w:tcMar>
              <w:top w:w="57" w:type="dxa"/>
              <w:bottom w:w="57" w:type="dxa"/>
            </w:tcMar>
          </w:tcPr>
          <w:p w14:paraId="0DD2939C" w14:textId="77777777" w:rsidR="00D52583" w:rsidRPr="00DA2FEB" w:rsidRDefault="00D52583" w:rsidP="005A1B58">
            <w:pPr>
              <w:keepNext/>
              <w:autoSpaceDE w:val="0"/>
              <w:autoSpaceDN w:val="0"/>
              <w:adjustRightInd w:val="0"/>
              <w:ind w:left="454" w:hanging="454"/>
              <w:rPr>
                <w:rFonts w:ascii="Arial" w:hAnsi="Arial" w:cs="Arial"/>
                <w:b/>
                <w:bCs/>
              </w:rPr>
            </w:pPr>
            <w:r w:rsidRPr="00DA2FEB">
              <w:rPr>
                <w:rFonts w:ascii="Arial" w:hAnsi="Arial" w:cs="Arial"/>
                <w:b/>
                <w:bCs/>
              </w:rPr>
              <w:t>2.</w:t>
            </w:r>
            <w:r w:rsidRPr="00DA2FEB">
              <w:rPr>
                <w:rFonts w:ascii="Arial" w:hAnsi="Arial" w:cs="Arial"/>
                <w:b/>
                <w:bCs/>
              </w:rPr>
              <w:tab/>
              <w:t xml:space="preserve">SITE/LOCATION  </w:t>
            </w:r>
          </w:p>
          <w:p w14:paraId="53522C53" w14:textId="150BC73B" w:rsidR="00D52583" w:rsidRPr="00DA2FEB" w:rsidRDefault="00D52583" w:rsidP="00DA2FEB">
            <w:pPr>
              <w:autoSpaceDE w:val="0"/>
              <w:autoSpaceDN w:val="0"/>
              <w:adjustRightInd w:val="0"/>
              <w:ind w:left="454" w:hanging="3"/>
              <w:rPr>
                <w:rFonts w:ascii="Arial" w:hAnsi="Arial" w:cs="Arial"/>
                <w:b/>
                <w:bCs/>
                <w:i/>
                <w:iCs/>
              </w:rPr>
            </w:pPr>
            <w:r w:rsidRPr="00DA2FEB">
              <w:rPr>
                <w:rFonts w:ascii="Arial" w:hAnsi="Arial" w:cs="Arial"/>
                <w:b/>
                <w:bCs/>
                <w:i/>
                <w:iCs/>
                <w:sz w:val="16"/>
                <w:szCs w:val="16"/>
              </w:rPr>
              <w:t>COMPLETE FOR ALL PROJECTS</w:t>
            </w:r>
            <w:r w:rsidRPr="00DA2FEB">
              <w:rPr>
                <w:rFonts w:ascii="Arial" w:hAnsi="Arial" w:cs="Arial"/>
                <w:b/>
                <w:bCs/>
                <w:i/>
                <w:iCs/>
              </w:rPr>
              <w:t xml:space="preserve"> </w:t>
            </w:r>
          </w:p>
        </w:tc>
      </w:tr>
      <w:tr w:rsidR="00D52583" w:rsidRPr="00754A08" w14:paraId="1031FCFA"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EE16CD3"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3DF77AD3" w14:textId="77777777" w:rsidTr="00007027">
              <w:trPr>
                <w:trHeight w:val="291"/>
              </w:trPr>
              <w:tc>
                <w:tcPr>
                  <w:tcW w:w="773" w:type="dxa"/>
                  <w:shd w:val="clear" w:color="auto" w:fill="FFFFFF"/>
                  <w:vAlign w:val="center"/>
                </w:tcPr>
                <w:p w14:paraId="79188D73"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56A725B5"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655E7F92"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a.</w:t>
            </w:r>
            <w:r w:rsidRPr="008F5F8E">
              <w:rPr>
                <w:rFonts w:ascii="Arial" w:hAnsi="Arial" w:cs="Arial"/>
                <w:sz w:val="18"/>
                <w:szCs w:val="18"/>
              </w:rPr>
              <w:tab/>
            </w:r>
            <w:r w:rsidRPr="008F5F8E">
              <w:rPr>
                <w:rFonts w:ascii="Arial" w:hAnsi="Arial" w:cs="Arial"/>
                <w:b/>
                <w:bCs/>
                <w:sz w:val="18"/>
                <w:szCs w:val="18"/>
              </w:rPr>
              <w:t>Site Plan (1:200) showing:</w:t>
            </w:r>
          </w:p>
          <w:p w14:paraId="7550F6AD" w14:textId="77777777" w:rsidR="00D52583" w:rsidRPr="008F5F8E" w:rsidRDefault="00D52583" w:rsidP="00D52583">
            <w:pPr>
              <w:numPr>
                <w:ilvl w:val="0"/>
                <w:numId w:val="8"/>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lastRenderedPageBreak/>
              <w:t xml:space="preserve">Boundary dimensions, north point, legal description, site area.  </w:t>
            </w:r>
          </w:p>
          <w:p w14:paraId="3E14479B" w14:textId="77777777" w:rsidR="00D52583" w:rsidRPr="008F5F8E" w:rsidRDefault="00D52583" w:rsidP="00D52583">
            <w:pPr>
              <w:numPr>
                <w:ilvl w:val="0"/>
                <w:numId w:val="9"/>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Known easements, right of ways, waterways, heritage/archaeological information. </w:t>
            </w:r>
          </w:p>
          <w:p w14:paraId="2B0BC96C" w14:textId="77777777" w:rsidR="00D52583" w:rsidRPr="008F5F8E" w:rsidRDefault="00D52583" w:rsidP="00D52583">
            <w:pPr>
              <w:numPr>
                <w:ilvl w:val="0"/>
                <w:numId w:val="9"/>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Physical location of all existing and proposed buildings in relation to streets and boundaries with building setbacks dimensioned and building areas noted.  </w:t>
            </w:r>
          </w:p>
          <w:p w14:paraId="7E3AEBFA" w14:textId="77777777" w:rsidR="00D52583" w:rsidRPr="008F5F8E" w:rsidRDefault="00D52583" w:rsidP="00D52583">
            <w:pPr>
              <w:numPr>
                <w:ilvl w:val="0"/>
                <w:numId w:val="9"/>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Street trees, poles, sumps, communication boxes, traffic islands.  </w:t>
            </w:r>
          </w:p>
          <w:p w14:paraId="357BDB6B" w14:textId="77777777" w:rsidR="00D52583" w:rsidRPr="008F5F8E" w:rsidRDefault="00D52583" w:rsidP="00D52583">
            <w:pPr>
              <w:numPr>
                <w:ilvl w:val="0"/>
                <w:numId w:val="9"/>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Hill/sloping sites – ground contours, drive gradients, extend of cut and fill, retaining walls.  </w:t>
            </w:r>
          </w:p>
          <w:p w14:paraId="6B9D6C9D" w14:textId="77777777" w:rsidR="00D52583" w:rsidRPr="008F5F8E" w:rsidRDefault="00D52583" w:rsidP="00D52583">
            <w:pPr>
              <w:numPr>
                <w:ilvl w:val="0"/>
                <w:numId w:val="9"/>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Vehicle access, crossing location, hard standing, manoeuvre and parking areas.  </w:t>
            </w:r>
          </w:p>
          <w:p w14:paraId="115CAD96" w14:textId="77777777" w:rsidR="00D52583" w:rsidRPr="008F5F8E" w:rsidRDefault="00D52583" w:rsidP="00D52583">
            <w:pPr>
              <w:numPr>
                <w:ilvl w:val="0"/>
                <w:numId w:val="9"/>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City Plan requirements – living/service courts, landscape areas (L3, L4 zones), recession plane locations, site coverage %.</w:t>
            </w:r>
          </w:p>
          <w:p w14:paraId="51D9161B" w14:textId="778A9644" w:rsidR="00D52583" w:rsidRPr="008F5F8E" w:rsidRDefault="00D52583" w:rsidP="00D52583">
            <w:pPr>
              <w:numPr>
                <w:ilvl w:val="0"/>
                <w:numId w:val="9"/>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Rural sites: Total impervious surface areas including all buildings and hard standing areas.</w:t>
            </w:r>
          </w:p>
        </w:tc>
      </w:tr>
      <w:tr w:rsidR="00D52583" w:rsidRPr="00754A08" w14:paraId="7CF260F2"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5A2FC8D7"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7DCE7635" w14:textId="77777777" w:rsidTr="00007027">
              <w:trPr>
                <w:trHeight w:val="291"/>
              </w:trPr>
              <w:tc>
                <w:tcPr>
                  <w:tcW w:w="773" w:type="dxa"/>
                  <w:shd w:val="clear" w:color="auto" w:fill="FFFFFF"/>
                  <w:vAlign w:val="center"/>
                </w:tcPr>
                <w:p w14:paraId="7638D84A"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7691F40F"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584CD7A9" w14:textId="77777777" w:rsidR="00D52583" w:rsidRPr="008F5F8E" w:rsidRDefault="00D52583" w:rsidP="00D52583">
            <w:pPr>
              <w:autoSpaceDE w:val="0"/>
              <w:autoSpaceDN w:val="0"/>
              <w:adjustRightInd w:val="0"/>
              <w:ind w:left="454" w:hanging="454"/>
              <w:rPr>
                <w:rFonts w:ascii="Arial" w:hAnsi="Arial" w:cs="Arial"/>
                <w:sz w:val="18"/>
                <w:szCs w:val="18"/>
              </w:rPr>
            </w:pPr>
            <w:r w:rsidRPr="008F5F8E">
              <w:rPr>
                <w:rFonts w:ascii="Arial" w:hAnsi="Arial" w:cs="Arial"/>
                <w:b/>
                <w:sz w:val="18"/>
                <w:szCs w:val="18"/>
              </w:rPr>
              <w:t>b.</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sz w:val="18"/>
                <w:szCs w:val="18"/>
              </w:rPr>
              <w:t>Levels showing:</w:t>
            </w:r>
            <w:r w:rsidRPr="008F5F8E">
              <w:rPr>
                <w:rFonts w:ascii="Arial" w:hAnsi="Arial" w:cs="Arial"/>
                <w:sz w:val="18"/>
                <w:szCs w:val="18"/>
              </w:rPr>
              <w:t xml:space="preserve"> </w:t>
            </w:r>
          </w:p>
          <w:p w14:paraId="16FA641C" w14:textId="77777777" w:rsidR="00D52583" w:rsidRPr="00A15763" w:rsidRDefault="00D52583" w:rsidP="00D52583">
            <w:pPr>
              <w:autoSpaceDE w:val="0"/>
              <w:autoSpaceDN w:val="0"/>
              <w:adjustRightInd w:val="0"/>
              <w:ind w:left="458"/>
              <w:rPr>
                <w:rFonts w:ascii="Arial" w:hAnsi="Arial" w:cs="Arial"/>
                <w:b/>
                <w:bCs/>
                <w:i/>
                <w:sz w:val="16"/>
                <w:szCs w:val="18"/>
              </w:rPr>
            </w:pPr>
            <w:r w:rsidRPr="00A15763">
              <w:rPr>
                <w:rFonts w:ascii="Arial" w:hAnsi="Arial" w:cs="Arial"/>
                <w:b/>
                <w:i/>
                <w:sz w:val="16"/>
                <w:szCs w:val="18"/>
              </w:rPr>
              <w:t>(</w:t>
            </w:r>
            <w:r w:rsidRPr="00A15763">
              <w:rPr>
                <w:rFonts w:ascii="Arial" w:hAnsi="Arial" w:cs="Arial"/>
                <w:b/>
                <w:bCs/>
                <w:i/>
                <w:iCs/>
                <w:sz w:val="16"/>
                <w:szCs w:val="18"/>
              </w:rPr>
              <w:t>NOTE:  WHERE INUNDATION OF THE PROPERTY COULD BE AN ISSUE, THE LEVELS AND THE ASSOCIATED BENCHMARK MUST BE IN TERMS OF THE CHRISTCHURCH CITY DATUM OR FOR THE BANKS PENINSULA AREA MEAN SEA LEVEL IN TERMS OF THE LYTTELTON 1937 DATUM.</w:t>
            </w:r>
            <w:r w:rsidRPr="00A15763">
              <w:rPr>
                <w:rFonts w:ascii="Arial" w:hAnsi="Arial" w:cs="Arial"/>
                <w:b/>
                <w:bCs/>
                <w:i/>
                <w:sz w:val="16"/>
                <w:szCs w:val="18"/>
              </w:rPr>
              <w:t>)</w:t>
            </w:r>
          </w:p>
          <w:p w14:paraId="1EDF475D" w14:textId="77777777" w:rsidR="00D52583" w:rsidRPr="008F5F8E" w:rsidRDefault="00D52583" w:rsidP="00D52583">
            <w:pPr>
              <w:numPr>
                <w:ilvl w:val="0"/>
                <w:numId w:val="8"/>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Existing and proposed site levels and proposed finished floor levels (especially at critical points where required to show City/District Plan compliance).  </w:t>
            </w:r>
          </w:p>
          <w:p w14:paraId="75D81033" w14:textId="7644F36C" w:rsidR="00D52583" w:rsidRPr="008F5F8E" w:rsidRDefault="00D52583" w:rsidP="00D52583">
            <w:pPr>
              <w:numPr>
                <w:ilvl w:val="0"/>
                <w:numId w:val="9"/>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On hill sites provide a registered surveyor’s certificate confirming the existing site levels.</w:t>
            </w:r>
          </w:p>
        </w:tc>
      </w:tr>
      <w:tr w:rsidR="00D52583" w:rsidRPr="00754A08" w14:paraId="26AE5792"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7499BBAC"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49727D8C" w14:textId="77777777" w:rsidTr="00007027">
              <w:trPr>
                <w:trHeight w:val="291"/>
              </w:trPr>
              <w:tc>
                <w:tcPr>
                  <w:tcW w:w="773" w:type="dxa"/>
                  <w:shd w:val="clear" w:color="auto" w:fill="FFFFFF"/>
                  <w:vAlign w:val="center"/>
                </w:tcPr>
                <w:p w14:paraId="48C1AF64"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3866CC29"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5AB30A19"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c.</w:t>
            </w:r>
            <w:r w:rsidRPr="008F5F8E">
              <w:rPr>
                <w:rFonts w:ascii="Arial" w:hAnsi="Arial" w:cs="Arial"/>
                <w:b/>
                <w:sz w:val="18"/>
                <w:szCs w:val="18"/>
              </w:rPr>
              <w:tab/>
            </w:r>
            <w:r w:rsidRPr="008F5F8E">
              <w:rPr>
                <w:rFonts w:ascii="Arial" w:hAnsi="Arial" w:cs="Arial"/>
                <w:b/>
                <w:bCs/>
                <w:sz w:val="18"/>
                <w:szCs w:val="18"/>
              </w:rPr>
              <w:t>Sediment Control:</w:t>
            </w:r>
          </w:p>
          <w:p w14:paraId="21974CAE" w14:textId="77777777" w:rsidR="00D52583" w:rsidRPr="008F5F8E" w:rsidRDefault="00D52583" w:rsidP="00D52583">
            <w:pPr>
              <w:autoSpaceDE w:val="0"/>
              <w:autoSpaceDN w:val="0"/>
              <w:adjustRightInd w:val="0"/>
              <w:spacing w:after="40"/>
              <w:ind w:left="454"/>
              <w:rPr>
                <w:rFonts w:ascii="Arial" w:hAnsi="Arial" w:cs="Arial"/>
                <w:bCs/>
                <w:sz w:val="18"/>
                <w:szCs w:val="18"/>
              </w:rPr>
            </w:pPr>
            <w:r w:rsidRPr="008F5F8E">
              <w:rPr>
                <w:rFonts w:ascii="Arial" w:hAnsi="Arial" w:cs="Arial"/>
                <w:bCs/>
                <w:sz w:val="18"/>
                <w:szCs w:val="18"/>
              </w:rPr>
              <w:t>A sediment control management plan shall be provided where building work may result in disturbance of the ground, including:</w:t>
            </w:r>
          </w:p>
          <w:p w14:paraId="446582C2" w14:textId="77777777" w:rsidR="00D52583" w:rsidRPr="008F5F8E" w:rsidRDefault="00D52583" w:rsidP="00D52583">
            <w:pPr>
              <w:numPr>
                <w:ilvl w:val="0"/>
                <w:numId w:val="8"/>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Sediment run-off from the disturbed ground, soil or demolition rubble stockpiles.</w:t>
            </w:r>
          </w:p>
          <w:p w14:paraId="05561443" w14:textId="77777777" w:rsidR="00D52583" w:rsidRPr="008F5F8E" w:rsidRDefault="00D52583" w:rsidP="00D52583">
            <w:pPr>
              <w:numPr>
                <w:ilvl w:val="0"/>
                <w:numId w:val="9"/>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Transfer of sediment/materials off the site by vehicles.</w:t>
            </w:r>
          </w:p>
          <w:p w14:paraId="52540244" w14:textId="77777777" w:rsidR="00D52583" w:rsidRPr="008F5F8E" w:rsidRDefault="00D52583" w:rsidP="00D52583">
            <w:pPr>
              <w:numPr>
                <w:ilvl w:val="0"/>
                <w:numId w:val="9"/>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The following must be clearly indicated on the site plan;</w:t>
            </w:r>
          </w:p>
          <w:p w14:paraId="7BE7BFD1" w14:textId="77777777" w:rsidR="00D52583" w:rsidRPr="008F5F8E" w:rsidRDefault="00D52583" w:rsidP="00D52583">
            <w:pPr>
              <w:numPr>
                <w:ilvl w:val="0"/>
                <w:numId w:val="9"/>
              </w:numPr>
              <w:autoSpaceDE w:val="0"/>
              <w:autoSpaceDN w:val="0"/>
              <w:adjustRightInd w:val="0"/>
              <w:rPr>
                <w:rFonts w:ascii="Arial" w:hAnsi="Arial" w:cs="Arial"/>
                <w:sz w:val="18"/>
                <w:szCs w:val="18"/>
              </w:rPr>
            </w:pPr>
            <w:r w:rsidRPr="008F5F8E">
              <w:rPr>
                <w:rFonts w:ascii="Arial" w:hAnsi="Arial" w:cs="Arial"/>
                <w:sz w:val="18"/>
                <w:szCs w:val="18"/>
              </w:rPr>
              <w:t>Building footprint</w:t>
            </w:r>
          </w:p>
          <w:p w14:paraId="04B6C252" w14:textId="77777777" w:rsidR="00D52583" w:rsidRPr="008F5F8E" w:rsidRDefault="00D52583" w:rsidP="00D52583">
            <w:pPr>
              <w:numPr>
                <w:ilvl w:val="0"/>
                <w:numId w:val="9"/>
              </w:numPr>
              <w:autoSpaceDE w:val="0"/>
              <w:autoSpaceDN w:val="0"/>
              <w:adjustRightInd w:val="0"/>
              <w:rPr>
                <w:rFonts w:ascii="Arial" w:hAnsi="Arial" w:cs="Arial"/>
                <w:sz w:val="18"/>
                <w:szCs w:val="18"/>
              </w:rPr>
            </w:pPr>
            <w:r w:rsidRPr="008F5F8E">
              <w:rPr>
                <w:rFonts w:ascii="Arial" w:hAnsi="Arial" w:cs="Arial"/>
                <w:sz w:val="18"/>
                <w:szCs w:val="18"/>
              </w:rPr>
              <w:t>Direction on falls to ground level (site contours or directional arrows)</w:t>
            </w:r>
          </w:p>
          <w:p w14:paraId="72496DF9" w14:textId="77777777" w:rsidR="00D52583" w:rsidRPr="008F5F8E" w:rsidRDefault="00D52583" w:rsidP="00D52583">
            <w:pPr>
              <w:numPr>
                <w:ilvl w:val="0"/>
                <w:numId w:val="9"/>
              </w:numPr>
              <w:autoSpaceDE w:val="0"/>
              <w:autoSpaceDN w:val="0"/>
              <w:adjustRightInd w:val="0"/>
              <w:rPr>
                <w:rFonts w:ascii="Arial" w:hAnsi="Arial" w:cs="Arial"/>
                <w:sz w:val="18"/>
                <w:szCs w:val="18"/>
              </w:rPr>
            </w:pPr>
            <w:r w:rsidRPr="008F5F8E">
              <w:rPr>
                <w:rFonts w:ascii="Arial" w:hAnsi="Arial" w:cs="Arial"/>
                <w:sz w:val="18"/>
                <w:szCs w:val="18"/>
              </w:rPr>
              <w:t>Drainage control</w:t>
            </w:r>
          </w:p>
          <w:p w14:paraId="060CCD6A" w14:textId="77777777" w:rsidR="00D52583" w:rsidRPr="008F5F8E" w:rsidRDefault="00D52583" w:rsidP="00D52583">
            <w:pPr>
              <w:numPr>
                <w:ilvl w:val="0"/>
                <w:numId w:val="9"/>
              </w:numPr>
              <w:autoSpaceDE w:val="0"/>
              <w:autoSpaceDN w:val="0"/>
              <w:adjustRightInd w:val="0"/>
              <w:rPr>
                <w:rFonts w:ascii="Arial" w:hAnsi="Arial" w:cs="Arial"/>
                <w:sz w:val="18"/>
                <w:szCs w:val="18"/>
              </w:rPr>
            </w:pPr>
            <w:r w:rsidRPr="008F5F8E">
              <w:rPr>
                <w:rFonts w:ascii="Arial" w:hAnsi="Arial" w:cs="Arial"/>
                <w:sz w:val="18"/>
                <w:szCs w:val="18"/>
              </w:rPr>
              <w:t>Sediment fences</w:t>
            </w:r>
          </w:p>
          <w:p w14:paraId="34311AF9" w14:textId="77777777" w:rsidR="00D52583" w:rsidRPr="008F5F8E" w:rsidRDefault="00D52583" w:rsidP="00D52583">
            <w:pPr>
              <w:numPr>
                <w:ilvl w:val="0"/>
                <w:numId w:val="9"/>
              </w:numPr>
              <w:autoSpaceDE w:val="0"/>
              <w:autoSpaceDN w:val="0"/>
              <w:adjustRightInd w:val="0"/>
              <w:rPr>
                <w:rFonts w:ascii="Arial" w:hAnsi="Arial" w:cs="Arial"/>
                <w:sz w:val="18"/>
                <w:szCs w:val="18"/>
              </w:rPr>
            </w:pPr>
            <w:r w:rsidRPr="008F5F8E">
              <w:rPr>
                <w:rFonts w:ascii="Arial" w:hAnsi="Arial" w:cs="Arial"/>
                <w:sz w:val="18"/>
                <w:szCs w:val="18"/>
              </w:rPr>
              <w:t xml:space="preserve">Stabilised entry/exit rock pad </w:t>
            </w:r>
          </w:p>
          <w:p w14:paraId="5AE49686" w14:textId="77777777" w:rsidR="00D52583" w:rsidRPr="008F5F8E" w:rsidRDefault="00D52583" w:rsidP="00D52583">
            <w:pPr>
              <w:numPr>
                <w:ilvl w:val="0"/>
                <w:numId w:val="9"/>
              </w:numPr>
              <w:autoSpaceDE w:val="0"/>
              <w:autoSpaceDN w:val="0"/>
              <w:adjustRightInd w:val="0"/>
              <w:rPr>
                <w:rFonts w:ascii="Arial" w:hAnsi="Arial" w:cs="Arial"/>
                <w:sz w:val="18"/>
                <w:szCs w:val="18"/>
              </w:rPr>
            </w:pPr>
            <w:r w:rsidRPr="008F5F8E">
              <w:rPr>
                <w:rFonts w:ascii="Arial" w:hAnsi="Arial" w:cs="Arial"/>
                <w:sz w:val="18"/>
                <w:szCs w:val="18"/>
              </w:rPr>
              <w:t xml:space="preserve">Flow control bunds </w:t>
            </w:r>
          </w:p>
          <w:p w14:paraId="0E6F8B3E" w14:textId="77777777" w:rsidR="00D52583" w:rsidRPr="008F5F8E" w:rsidRDefault="00D52583" w:rsidP="00D52583">
            <w:pPr>
              <w:numPr>
                <w:ilvl w:val="0"/>
                <w:numId w:val="9"/>
              </w:numPr>
              <w:autoSpaceDE w:val="0"/>
              <w:autoSpaceDN w:val="0"/>
              <w:adjustRightInd w:val="0"/>
              <w:rPr>
                <w:rFonts w:ascii="Arial" w:hAnsi="Arial" w:cs="Arial"/>
                <w:sz w:val="18"/>
                <w:szCs w:val="18"/>
              </w:rPr>
            </w:pPr>
            <w:r w:rsidRPr="008F5F8E">
              <w:rPr>
                <w:rFonts w:ascii="Arial" w:hAnsi="Arial" w:cs="Arial"/>
                <w:sz w:val="18"/>
                <w:szCs w:val="18"/>
              </w:rPr>
              <w:t>Soil or demolition rubble stockpiles</w:t>
            </w:r>
          </w:p>
          <w:p w14:paraId="20F9B556" w14:textId="4830D124" w:rsidR="00D52583" w:rsidRPr="008F5F8E" w:rsidRDefault="00D52583" w:rsidP="00D52583">
            <w:pPr>
              <w:autoSpaceDE w:val="0"/>
              <w:autoSpaceDN w:val="0"/>
              <w:adjustRightInd w:val="0"/>
              <w:spacing w:before="60"/>
              <w:ind w:left="420"/>
              <w:rPr>
                <w:rFonts w:ascii="Arial" w:hAnsi="Arial" w:cs="Arial"/>
                <w:color w:val="FF0000"/>
                <w:sz w:val="18"/>
                <w:szCs w:val="18"/>
              </w:rPr>
            </w:pPr>
            <w:r w:rsidRPr="008F5F8E">
              <w:rPr>
                <w:rFonts w:ascii="Arial" w:hAnsi="Arial" w:cs="Arial"/>
                <w:sz w:val="18"/>
                <w:szCs w:val="18"/>
              </w:rPr>
              <w:t xml:space="preserve">Further guidance information in regard to sediment control management can be obtained for Environment Canterbury (ECan) website </w:t>
            </w:r>
            <w:hyperlink r:id="rId14" w:history="1">
              <w:r w:rsidRPr="008F5F8E">
                <w:rPr>
                  <w:rStyle w:val="Hyperlink"/>
                  <w:rFonts w:ascii="Arial" w:hAnsi="Arial" w:cs="Arial"/>
                  <w:sz w:val="18"/>
                  <w:szCs w:val="18"/>
                </w:rPr>
                <w:t>esccanterbury.co.nz/sediment-control/</w:t>
              </w:r>
            </w:hyperlink>
          </w:p>
        </w:tc>
      </w:tr>
      <w:tr w:rsidR="00D52583" w:rsidRPr="00754A08" w14:paraId="42CB3A76"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4847451E"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5B191897" w14:textId="77777777" w:rsidTr="00007027">
              <w:trPr>
                <w:trHeight w:val="291"/>
              </w:trPr>
              <w:tc>
                <w:tcPr>
                  <w:tcW w:w="773" w:type="dxa"/>
                  <w:shd w:val="clear" w:color="auto" w:fill="FFFFFF"/>
                  <w:vAlign w:val="center"/>
                </w:tcPr>
                <w:p w14:paraId="713360E5"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7B71C488"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568D98E8"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d.</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Protection of the Public/Site Management:</w:t>
            </w:r>
          </w:p>
          <w:p w14:paraId="71F4436A" w14:textId="700A8DED" w:rsidR="00D52583" w:rsidRPr="008F5F8E" w:rsidRDefault="00D52583" w:rsidP="00D52583">
            <w:pPr>
              <w:autoSpaceDE w:val="0"/>
              <w:autoSpaceDN w:val="0"/>
              <w:adjustRightInd w:val="0"/>
              <w:ind w:left="454"/>
              <w:rPr>
                <w:rFonts w:ascii="Arial" w:hAnsi="Arial" w:cs="Arial"/>
                <w:sz w:val="18"/>
                <w:szCs w:val="18"/>
              </w:rPr>
            </w:pPr>
            <w:r w:rsidRPr="008F5F8E">
              <w:rPr>
                <w:rFonts w:ascii="Arial" w:hAnsi="Arial" w:cs="Arial"/>
                <w:sz w:val="18"/>
                <w:szCs w:val="18"/>
              </w:rPr>
              <w:t>Provide details of barriers for the protection of public and for restricting public access to site, details of hoardings and gantries.</w:t>
            </w:r>
          </w:p>
        </w:tc>
      </w:tr>
      <w:tr w:rsidR="00336223" w:rsidRPr="00754A08" w14:paraId="53CB602D"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3C8D3D8D" w14:textId="7A937BA4" w:rsidR="0017593E" w:rsidRPr="00754A08" w:rsidRDefault="0017593E" w:rsidP="0017593E">
            <w:pPr>
              <w:autoSpaceDE w:val="0"/>
              <w:autoSpaceDN w:val="0"/>
              <w:adjustRightInd w:val="0"/>
              <w:jc w:val="center"/>
              <w:rPr>
                <w:rFonts w:ascii="Arial" w:hAnsi="Arial" w:cs="Arial"/>
                <w:bCs/>
                <w:sz w:val="20"/>
                <w:szCs w:val="20"/>
              </w:rPr>
            </w:pPr>
          </w:p>
        </w:tc>
        <w:tc>
          <w:tcPr>
            <w:tcW w:w="4488" w:type="pct"/>
            <w:shd w:val="clear" w:color="auto" w:fill="D9D9D9" w:themeFill="background1" w:themeFillShade="D9"/>
            <w:tcMar>
              <w:top w:w="57" w:type="dxa"/>
              <w:bottom w:w="57" w:type="dxa"/>
            </w:tcMar>
          </w:tcPr>
          <w:p w14:paraId="117F1814" w14:textId="77777777" w:rsidR="0017593E" w:rsidRPr="00DA2FEB" w:rsidRDefault="0017593E" w:rsidP="0017593E">
            <w:pPr>
              <w:autoSpaceDE w:val="0"/>
              <w:autoSpaceDN w:val="0"/>
              <w:adjustRightInd w:val="0"/>
              <w:ind w:left="454" w:hanging="454"/>
              <w:rPr>
                <w:rFonts w:ascii="Arial" w:hAnsi="Arial" w:cs="Arial"/>
                <w:b/>
                <w:bCs/>
              </w:rPr>
            </w:pPr>
            <w:r w:rsidRPr="00DA2FEB">
              <w:rPr>
                <w:rFonts w:ascii="Arial" w:hAnsi="Arial" w:cs="Arial"/>
                <w:b/>
                <w:bCs/>
              </w:rPr>
              <w:t xml:space="preserve">3. </w:t>
            </w:r>
            <w:r w:rsidRPr="00DA2FEB">
              <w:rPr>
                <w:rFonts w:ascii="Arial" w:hAnsi="Arial" w:cs="Arial"/>
                <w:b/>
                <w:bCs/>
              </w:rPr>
              <w:tab/>
              <w:t>DEMOLITION / REMOVAL</w:t>
            </w:r>
          </w:p>
        </w:tc>
      </w:tr>
      <w:tr w:rsidR="00D52583" w:rsidRPr="00754A08" w14:paraId="6173BEB1"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3B34AA02"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1649413D" w14:textId="77777777" w:rsidTr="00007027">
              <w:trPr>
                <w:trHeight w:val="291"/>
              </w:trPr>
              <w:tc>
                <w:tcPr>
                  <w:tcW w:w="773" w:type="dxa"/>
                  <w:shd w:val="clear" w:color="auto" w:fill="FFFFFF"/>
                  <w:vAlign w:val="center"/>
                </w:tcPr>
                <w:p w14:paraId="6E6AE7BD"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21FC48C9"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7FD9CBFE" w14:textId="495B3E8C" w:rsidR="00D52583" w:rsidRPr="008F5F8E" w:rsidRDefault="00D52583" w:rsidP="00D52583">
            <w:pPr>
              <w:autoSpaceDE w:val="0"/>
              <w:autoSpaceDN w:val="0"/>
              <w:adjustRightInd w:val="0"/>
              <w:ind w:left="451" w:hanging="425"/>
              <w:rPr>
                <w:rFonts w:ascii="Arial" w:hAnsi="Arial" w:cs="Arial"/>
                <w:b/>
                <w:bCs/>
                <w:sz w:val="18"/>
                <w:szCs w:val="18"/>
              </w:rPr>
            </w:pPr>
            <w:r w:rsidRPr="008F5F8E">
              <w:rPr>
                <w:rFonts w:ascii="Arial" w:hAnsi="Arial" w:cs="Arial"/>
                <w:b/>
                <w:sz w:val="18"/>
                <w:szCs w:val="18"/>
              </w:rPr>
              <w:t xml:space="preserve">a. </w:t>
            </w:r>
            <w:r w:rsidRPr="008F5F8E">
              <w:rPr>
                <w:rFonts w:ascii="Arial" w:hAnsi="Arial" w:cs="Arial"/>
                <w:sz w:val="18"/>
                <w:szCs w:val="18"/>
              </w:rPr>
              <w:tab/>
            </w:r>
            <w:r w:rsidRPr="008F5F8E">
              <w:rPr>
                <w:rFonts w:ascii="Arial" w:hAnsi="Arial" w:cs="Arial"/>
                <w:bCs/>
                <w:sz w:val="18"/>
                <w:szCs w:val="18"/>
              </w:rPr>
              <w:t>Site plan clearly showing extent of demolition work and identifying termination of services and date of demolition.</w:t>
            </w:r>
          </w:p>
        </w:tc>
      </w:tr>
      <w:tr w:rsidR="00D52583" w:rsidRPr="00754A08" w14:paraId="61558B77"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A5BBE07" w14:textId="3588A488" w:rsidR="00D52583" w:rsidRPr="00754A08" w:rsidRDefault="00D52583" w:rsidP="00D52583">
            <w:pPr>
              <w:autoSpaceDE w:val="0"/>
              <w:autoSpaceDN w:val="0"/>
              <w:adjustRightInd w:val="0"/>
              <w:jc w:val="center"/>
              <w:rPr>
                <w:rFonts w:ascii="Arial" w:hAnsi="Arial" w:cs="Arial"/>
                <w:bCs/>
                <w:sz w:val="20"/>
                <w:szCs w:val="20"/>
              </w:rPr>
            </w:pPr>
          </w:p>
        </w:tc>
        <w:tc>
          <w:tcPr>
            <w:tcW w:w="4488" w:type="pct"/>
            <w:shd w:val="clear" w:color="auto" w:fill="D9D9D9" w:themeFill="background1" w:themeFillShade="D9"/>
            <w:tcMar>
              <w:top w:w="57" w:type="dxa"/>
              <w:bottom w:w="57" w:type="dxa"/>
            </w:tcMar>
          </w:tcPr>
          <w:p w14:paraId="7C95D573" w14:textId="77777777" w:rsidR="00D52583" w:rsidRPr="00DA2FEB" w:rsidRDefault="00D52583" w:rsidP="00D52583">
            <w:pPr>
              <w:autoSpaceDE w:val="0"/>
              <w:autoSpaceDN w:val="0"/>
              <w:adjustRightInd w:val="0"/>
              <w:ind w:left="454" w:hanging="454"/>
              <w:rPr>
                <w:rFonts w:ascii="Arial" w:hAnsi="Arial" w:cs="Arial"/>
                <w:b/>
                <w:bCs/>
              </w:rPr>
            </w:pPr>
            <w:r w:rsidRPr="00DA2FEB">
              <w:rPr>
                <w:rFonts w:ascii="Arial" w:hAnsi="Arial" w:cs="Arial"/>
                <w:b/>
                <w:bCs/>
              </w:rPr>
              <w:t>4.</w:t>
            </w:r>
            <w:r w:rsidRPr="00DA2FEB">
              <w:rPr>
                <w:rFonts w:ascii="Arial" w:hAnsi="Arial" w:cs="Arial"/>
                <w:b/>
                <w:bCs/>
              </w:rPr>
              <w:tab/>
              <w:t xml:space="preserve">SERVICES    </w:t>
            </w:r>
          </w:p>
          <w:p w14:paraId="4E02ED47" w14:textId="5FF57E82" w:rsidR="00D52583" w:rsidRPr="00DA2FEB" w:rsidRDefault="00D52583" w:rsidP="00D52583">
            <w:pPr>
              <w:autoSpaceDE w:val="0"/>
              <w:autoSpaceDN w:val="0"/>
              <w:adjustRightInd w:val="0"/>
              <w:ind w:left="454" w:hanging="3"/>
              <w:rPr>
                <w:rFonts w:ascii="Arial" w:hAnsi="Arial" w:cs="Arial"/>
                <w:b/>
                <w:bCs/>
                <w:i/>
                <w:iCs/>
              </w:rPr>
            </w:pPr>
            <w:r w:rsidRPr="00DA2FEB">
              <w:rPr>
                <w:rFonts w:ascii="Arial" w:hAnsi="Arial" w:cs="Arial"/>
                <w:b/>
                <w:bCs/>
                <w:i/>
                <w:iCs/>
                <w:sz w:val="16"/>
                <w:szCs w:val="16"/>
              </w:rPr>
              <w:t>COMPLETE FOR ALL PROJECTS WITH NEW INSTALLATION OR ALTERATION OF PIPED / DUCTED SERVICES, HEATING AND ELECTRICAL OR MECHANICAL SERVICES.</w:t>
            </w:r>
          </w:p>
        </w:tc>
      </w:tr>
      <w:tr w:rsidR="00D52583" w:rsidRPr="00754A08" w14:paraId="0B603AC2"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4CDAE4B8"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0A7923EF" w14:textId="77777777" w:rsidTr="00007027">
              <w:trPr>
                <w:trHeight w:val="291"/>
              </w:trPr>
              <w:tc>
                <w:tcPr>
                  <w:tcW w:w="773" w:type="dxa"/>
                  <w:shd w:val="clear" w:color="auto" w:fill="FFFFFF"/>
                  <w:vAlign w:val="center"/>
                </w:tcPr>
                <w:p w14:paraId="04855777"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34CE7013"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6EAE46CB" w14:textId="77777777" w:rsidR="00D52583" w:rsidRPr="008F5F8E" w:rsidRDefault="00D52583" w:rsidP="00D52583">
            <w:pPr>
              <w:autoSpaceDE w:val="0"/>
              <w:autoSpaceDN w:val="0"/>
              <w:adjustRightInd w:val="0"/>
              <w:spacing w:after="40"/>
              <w:ind w:left="454" w:hanging="454"/>
              <w:rPr>
                <w:rFonts w:ascii="Arial" w:hAnsi="Arial" w:cs="Arial"/>
                <w:b/>
                <w:bCs/>
                <w:sz w:val="18"/>
                <w:szCs w:val="18"/>
              </w:rPr>
            </w:pPr>
            <w:r w:rsidRPr="008F5F8E">
              <w:rPr>
                <w:rFonts w:ascii="Arial" w:hAnsi="Arial" w:cs="Arial"/>
                <w:b/>
                <w:sz w:val="18"/>
                <w:szCs w:val="18"/>
              </w:rPr>
              <w:t xml:space="preserve">a. </w:t>
            </w:r>
            <w:r w:rsidRPr="008F5F8E">
              <w:rPr>
                <w:rFonts w:ascii="Arial" w:hAnsi="Arial" w:cs="Arial"/>
                <w:sz w:val="18"/>
                <w:szCs w:val="18"/>
              </w:rPr>
              <w:tab/>
            </w:r>
            <w:r w:rsidRPr="008F5F8E">
              <w:rPr>
                <w:rFonts w:ascii="Arial" w:hAnsi="Arial" w:cs="Arial"/>
                <w:b/>
                <w:bCs/>
                <w:sz w:val="18"/>
                <w:szCs w:val="18"/>
              </w:rPr>
              <w:t>Plumbing and Drainage Plans (1:100 / 1:200) showing:</w:t>
            </w:r>
          </w:p>
          <w:p w14:paraId="2EDEC070" w14:textId="77777777" w:rsidR="00D52583" w:rsidRPr="008F5F8E" w:rsidRDefault="00D52583" w:rsidP="00D52583">
            <w:pPr>
              <w:numPr>
                <w:ilvl w:val="0"/>
                <w:numId w:val="8"/>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Drainage layout with inspection bends and junctions indicated for both sewer and stormwater.</w:t>
            </w:r>
          </w:p>
          <w:p w14:paraId="32894D19" w14:textId="77777777" w:rsidR="00D52583" w:rsidRPr="008F5F8E" w:rsidRDefault="00D52583" w:rsidP="00D52583">
            <w:pPr>
              <w:numPr>
                <w:ilvl w:val="0"/>
                <w:numId w:val="16"/>
              </w:numPr>
              <w:tabs>
                <w:tab w:val="clear" w:pos="1064"/>
              </w:tabs>
              <w:autoSpaceDE w:val="0"/>
              <w:autoSpaceDN w:val="0"/>
              <w:adjustRightInd w:val="0"/>
              <w:spacing w:line="200" w:lineRule="exact"/>
              <w:ind w:left="738" w:hanging="284"/>
              <w:rPr>
                <w:rFonts w:ascii="Arial" w:hAnsi="Arial" w:cs="Arial"/>
                <w:sz w:val="18"/>
                <w:szCs w:val="18"/>
              </w:rPr>
            </w:pPr>
            <w:r w:rsidRPr="008F5F8E">
              <w:rPr>
                <w:rFonts w:ascii="Arial" w:hAnsi="Arial" w:cs="Arial"/>
                <w:sz w:val="18"/>
                <w:szCs w:val="18"/>
              </w:rPr>
              <w:t>Nominate the design that the plumbing/drainage system is to be installed to.</w:t>
            </w:r>
          </w:p>
          <w:p w14:paraId="585F8BB3"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Invert levels of any existing drains (if extending).</w:t>
            </w:r>
          </w:p>
          <w:p w14:paraId="647F4723"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Any other drainage on site including council mains and retaining wall field drains, stormwater protection (i.e. sumps, washpads, containment, etc).</w:t>
            </w:r>
          </w:p>
          <w:p w14:paraId="01D90640"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Fixtures and fittings. </w:t>
            </w:r>
          </w:p>
          <w:p w14:paraId="7DD17460"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Hotwater system(s) – gas/electric, pressure type, valving, location of HWC, anti-scald device, seismic restraints, etc.</w:t>
            </w:r>
          </w:p>
          <w:p w14:paraId="676A90BE"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If the building is more than one storey with sanitary fittings on upper floors, provide an isometric layout showing wastes, pipes and falls (or indicate clearly on the floor framing plan).</w:t>
            </w:r>
          </w:p>
          <w:p w14:paraId="7E3FC254"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Downpipe sizes and locations.</w:t>
            </w:r>
          </w:p>
          <w:p w14:paraId="6F0F13A3"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Consent from neighbour to construct private drains(Form B-042)</w:t>
            </w:r>
          </w:p>
          <w:p w14:paraId="30714F9F" w14:textId="72B8C60A"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Septic tank and effluent disposal system if no </w:t>
            </w:r>
            <w:r w:rsidR="00A15763">
              <w:rPr>
                <w:rFonts w:ascii="Arial" w:hAnsi="Arial" w:cs="Arial"/>
                <w:sz w:val="18"/>
                <w:szCs w:val="18"/>
              </w:rPr>
              <w:t>connection the Council services</w:t>
            </w:r>
            <w:r w:rsidRPr="008F5F8E">
              <w:rPr>
                <w:rFonts w:ascii="Arial" w:hAnsi="Arial" w:cs="Arial"/>
                <w:sz w:val="18"/>
                <w:szCs w:val="18"/>
              </w:rPr>
              <w:t xml:space="preserve"> - Onsite effluent disposal design to be provided by a suitably qualified consultant and include confirmation the discharge is a permitted activity. Refer to link for checklist to be provided:  </w:t>
            </w:r>
            <w:hyperlink r:id="rId15" w:history="1">
              <w:r w:rsidRPr="008F5F8E">
                <w:rPr>
                  <w:rStyle w:val="Hyperlink"/>
                  <w:rFonts w:ascii="Arial" w:hAnsi="Arial" w:cs="Arial"/>
                  <w:sz w:val="18"/>
                  <w:szCs w:val="18"/>
                </w:rPr>
                <w:t>canterburymaps.govt.nz/webapps/StoryMapSeries/on_site_domestic_waste_water.html</w:t>
              </w:r>
            </w:hyperlink>
          </w:p>
          <w:p w14:paraId="060866E6" w14:textId="196DF849" w:rsidR="00D52583" w:rsidRPr="008F5F8E" w:rsidRDefault="00D52583" w:rsidP="00A1576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Method of stormwater disposal if no connection the council services (ECan approval is required in Banks Peninsula area – please provide a copy of this approval). Also supply with your application a completed B-091 Stormwater Disposal Test form.</w:t>
            </w:r>
          </w:p>
        </w:tc>
      </w:tr>
      <w:tr w:rsidR="00D52583" w:rsidRPr="00754A08" w14:paraId="51B7E336"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64644809"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228446BF" w14:textId="77777777" w:rsidTr="00007027">
              <w:trPr>
                <w:trHeight w:val="291"/>
              </w:trPr>
              <w:tc>
                <w:tcPr>
                  <w:tcW w:w="773" w:type="dxa"/>
                  <w:shd w:val="clear" w:color="auto" w:fill="FFFFFF"/>
                  <w:vAlign w:val="center"/>
                </w:tcPr>
                <w:p w14:paraId="762C74A8"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37533BF4"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0F2FD849" w14:textId="77777777" w:rsidR="00D52583" w:rsidRPr="008F5F8E" w:rsidRDefault="00D52583" w:rsidP="00D52583">
            <w:pPr>
              <w:autoSpaceDE w:val="0"/>
              <w:autoSpaceDN w:val="0"/>
              <w:adjustRightInd w:val="0"/>
              <w:ind w:left="454" w:hanging="454"/>
              <w:rPr>
                <w:rFonts w:ascii="Arial" w:hAnsi="Arial" w:cs="Arial"/>
                <w:sz w:val="18"/>
                <w:szCs w:val="18"/>
              </w:rPr>
            </w:pPr>
            <w:r w:rsidRPr="008F5F8E">
              <w:rPr>
                <w:rFonts w:ascii="Arial" w:hAnsi="Arial" w:cs="Arial"/>
                <w:b/>
                <w:sz w:val="18"/>
                <w:szCs w:val="18"/>
              </w:rPr>
              <w:t xml:space="preserve">b. </w:t>
            </w:r>
            <w:r w:rsidRPr="008F5F8E">
              <w:rPr>
                <w:rFonts w:ascii="Arial" w:hAnsi="Arial" w:cs="Arial"/>
                <w:sz w:val="18"/>
                <w:szCs w:val="18"/>
              </w:rPr>
              <w:tab/>
            </w:r>
            <w:r w:rsidRPr="008F5F8E">
              <w:rPr>
                <w:rFonts w:ascii="Arial" w:hAnsi="Arial" w:cs="Arial"/>
                <w:b/>
                <w:sz w:val="18"/>
                <w:szCs w:val="18"/>
              </w:rPr>
              <w:t>Use of existing Laterals:</w:t>
            </w:r>
            <w:r w:rsidRPr="008F5F8E">
              <w:rPr>
                <w:rFonts w:ascii="Arial" w:hAnsi="Arial" w:cs="Arial"/>
                <w:sz w:val="18"/>
                <w:szCs w:val="18"/>
              </w:rPr>
              <w:t xml:space="preserve"> </w:t>
            </w:r>
          </w:p>
          <w:p w14:paraId="3989176D" w14:textId="3B499B86"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color w:val="000000"/>
                <w:sz w:val="18"/>
                <w:szCs w:val="18"/>
              </w:rPr>
            </w:pPr>
            <w:r w:rsidRPr="008F5F8E">
              <w:rPr>
                <w:rFonts w:ascii="Arial" w:hAnsi="Arial" w:cs="Arial"/>
                <w:color w:val="000000"/>
                <w:sz w:val="18"/>
                <w:szCs w:val="18"/>
              </w:rPr>
              <w:t xml:space="preserve">With much ground settlement having taken place in Christchurch area, accurate levels and gradients of existing in ground pipework is vital.  This will usually require site investigation to "pot-hole" the existing lateral.   </w:t>
            </w:r>
          </w:p>
          <w:p w14:paraId="53A08FC2" w14:textId="4CD0F983"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color w:val="000000"/>
                <w:sz w:val="18"/>
                <w:szCs w:val="18"/>
              </w:rPr>
            </w:pPr>
            <w:r w:rsidRPr="008F5F8E">
              <w:rPr>
                <w:rFonts w:ascii="Arial" w:hAnsi="Arial" w:cs="Arial"/>
                <w:sz w:val="18"/>
                <w:szCs w:val="18"/>
              </w:rPr>
              <w:lastRenderedPageBreak/>
              <w:t>Where</w:t>
            </w:r>
            <w:r w:rsidRPr="008F5F8E">
              <w:rPr>
                <w:rFonts w:ascii="Arial" w:hAnsi="Arial" w:cs="Arial"/>
                <w:color w:val="000000"/>
                <w:sz w:val="18"/>
                <w:szCs w:val="18"/>
              </w:rPr>
              <w:t xml:space="preserve"> it is proposed to use existing laterals verification will required stating existing laterals are still in sound condition and confirming the invert level and grade.</w:t>
            </w:r>
          </w:p>
        </w:tc>
      </w:tr>
      <w:tr w:rsidR="00D52583" w:rsidRPr="00754A08" w14:paraId="6A7FD803"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479ACEA6"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47383F46" w14:textId="77777777" w:rsidTr="00007027">
              <w:trPr>
                <w:trHeight w:val="291"/>
              </w:trPr>
              <w:tc>
                <w:tcPr>
                  <w:tcW w:w="773" w:type="dxa"/>
                  <w:shd w:val="clear" w:color="auto" w:fill="FFFFFF"/>
                  <w:vAlign w:val="center"/>
                </w:tcPr>
                <w:p w14:paraId="18F6982A"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1D85AF31"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2C9E9E0E" w14:textId="77777777" w:rsidR="00D52583" w:rsidRPr="008F5F8E" w:rsidRDefault="00D52583" w:rsidP="00D52583">
            <w:pPr>
              <w:autoSpaceDE w:val="0"/>
              <w:autoSpaceDN w:val="0"/>
              <w:adjustRightInd w:val="0"/>
              <w:ind w:left="454" w:hanging="454"/>
              <w:rPr>
                <w:rFonts w:ascii="Arial" w:hAnsi="Arial" w:cs="Arial"/>
                <w:sz w:val="18"/>
                <w:szCs w:val="18"/>
              </w:rPr>
            </w:pPr>
            <w:r w:rsidRPr="008F5F8E">
              <w:rPr>
                <w:rFonts w:ascii="Arial" w:hAnsi="Arial" w:cs="Arial"/>
                <w:b/>
                <w:sz w:val="18"/>
                <w:szCs w:val="18"/>
              </w:rPr>
              <w:t xml:space="preserve">c. </w:t>
            </w:r>
            <w:r w:rsidRPr="008F5F8E">
              <w:rPr>
                <w:rFonts w:ascii="Arial" w:hAnsi="Arial" w:cs="Arial"/>
                <w:sz w:val="18"/>
                <w:szCs w:val="18"/>
              </w:rPr>
              <w:tab/>
            </w:r>
            <w:r w:rsidRPr="008F5F8E">
              <w:rPr>
                <w:rFonts w:ascii="Arial" w:hAnsi="Arial" w:cs="Arial"/>
                <w:b/>
                <w:sz w:val="18"/>
                <w:szCs w:val="18"/>
              </w:rPr>
              <w:t>Water Supply:</w:t>
            </w:r>
            <w:r w:rsidRPr="008F5F8E">
              <w:rPr>
                <w:rFonts w:ascii="Arial" w:hAnsi="Arial" w:cs="Arial"/>
                <w:sz w:val="18"/>
                <w:szCs w:val="18"/>
              </w:rPr>
              <w:t xml:space="preserve"> </w:t>
            </w:r>
          </w:p>
          <w:p w14:paraId="5C223BDA"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Details of source of supply for potable water </w:t>
            </w:r>
          </w:p>
          <w:p w14:paraId="285EFFF3"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Location bore and details of water tanks  </w:t>
            </w:r>
          </w:p>
          <w:p w14:paraId="5FFF918E" w14:textId="6016A32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Copy of the Certificate of Analysis if connection is not to a town supply</w:t>
            </w:r>
          </w:p>
        </w:tc>
      </w:tr>
      <w:tr w:rsidR="00D52583" w:rsidRPr="00754A08" w14:paraId="62E2C233"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53E04D3A"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09F8E464" w14:textId="77777777" w:rsidTr="00007027">
              <w:trPr>
                <w:trHeight w:val="291"/>
              </w:trPr>
              <w:tc>
                <w:tcPr>
                  <w:tcW w:w="773" w:type="dxa"/>
                  <w:shd w:val="clear" w:color="auto" w:fill="FFFFFF"/>
                  <w:vAlign w:val="center"/>
                </w:tcPr>
                <w:p w14:paraId="5EFF7A04"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0F07D4AA"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3A763594"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d.</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Gas Supply/Appliances:</w:t>
            </w:r>
          </w:p>
          <w:p w14:paraId="63F254F7"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Reticulated or bottled?</w:t>
            </w:r>
          </w:p>
          <w:p w14:paraId="62B27EA4"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Gas bottle locations and capacities</w:t>
            </w:r>
          </w:p>
          <w:p w14:paraId="4E927015" w14:textId="057E5875"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color w:val="000000"/>
                <w:sz w:val="18"/>
                <w:szCs w:val="18"/>
              </w:rPr>
            </w:pPr>
            <w:r w:rsidRPr="008F5F8E">
              <w:rPr>
                <w:rFonts w:ascii="Arial" w:hAnsi="Arial" w:cs="Arial"/>
                <w:sz w:val="18"/>
                <w:szCs w:val="18"/>
              </w:rPr>
              <w:t>Location</w:t>
            </w:r>
            <w:r w:rsidRPr="008F5F8E">
              <w:rPr>
                <w:rFonts w:ascii="Arial" w:hAnsi="Arial" w:cs="Arial"/>
                <w:color w:val="000000"/>
                <w:sz w:val="18"/>
                <w:szCs w:val="18"/>
              </w:rPr>
              <w:t xml:space="preserve"> of gas appliances</w:t>
            </w:r>
          </w:p>
        </w:tc>
      </w:tr>
      <w:tr w:rsidR="00D52583" w:rsidRPr="00754A08" w14:paraId="5BB39433"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2C5E8A40"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5BB2B236" w14:textId="77777777" w:rsidTr="00007027">
              <w:trPr>
                <w:trHeight w:val="291"/>
              </w:trPr>
              <w:tc>
                <w:tcPr>
                  <w:tcW w:w="773" w:type="dxa"/>
                  <w:shd w:val="clear" w:color="auto" w:fill="FFFFFF"/>
                  <w:vAlign w:val="center"/>
                </w:tcPr>
                <w:p w14:paraId="41EA7C63"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7E235193"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2BFD7907"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e.</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Liquid fuel storage:</w:t>
            </w:r>
          </w:p>
          <w:p w14:paraId="3618C880"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Type of fuel (e.g. diesel, home blend, kerosene).</w:t>
            </w:r>
          </w:p>
          <w:p w14:paraId="6FD0B0DC"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Size and location of the fuel storage tank related to the building and site boundaries. </w:t>
            </w:r>
          </w:p>
          <w:p w14:paraId="341DEA60"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Details of bund to the tank, e.g. Is the tank self bunded?  </w:t>
            </w:r>
            <w:r w:rsidRPr="008F5F8E">
              <w:rPr>
                <w:rFonts w:ascii="Arial" w:hAnsi="Arial" w:cs="Arial"/>
                <w:i/>
                <w:sz w:val="18"/>
                <w:szCs w:val="18"/>
              </w:rPr>
              <w:t xml:space="preserve">Note: The City Plan rules require that the volume of any containment </w:t>
            </w:r>
            <w:bookmarkStart w:id="3" w:name="LPHit1"/>
            <w:bookmarkEnd w:id="3"/>
            <w:r w:rsidRPr="008F5F8E">
              <w:rPr>
                <w:rFonts w:ascii="Arial" w:hAnsi="Arial" w:cs="Arial"/>
                <w:i/>
                <w:sz w:val="18"/>
                <w:szCs w:val="18"/>
              </w:rPr>
              <w:t>or bund shall be 100% of the maximum volume of the hazardous substances to be stored, used, loaded or unloaded when the site is roofed; or 120% when unroofed.</w:t>
            </w:r>
          </w:p>
          <w:p w14:paraId="11D2B698" w14:textId="3DA17E2B"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Wall openings (windows or doors) and wall cladding material within one metre of the storage tank vicinity should be shown (including neighbouring properties).</w:t>
            </w:r>
          </w:p>
        </w:tc>
      </w:tr>
      <w:tr w:rsidR="00D52583" w:rsidRPr="00754A08" w14:paraId="5C557173"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716BB00F"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1005BCBF" w14:textId="77777777" w:rsidTr="00007027">
              <w:trPr>
                <w:trHeight w:val="291"/>
              </w:trPr>
              <w:tc>
                <w:tcPr>
                  <w:tcW w:w="773" w:type="dxa"/>
                  <w:shd w:val="clear" w:color="auto" w:fill="FFFFFF"/>
                  <w:vAlign w:val="center"/>
                </w:tcPr>
                <w:p w14:paraId="4B4E259C"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600A885C"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0F1E1AA0"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f.</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Solid/Liquid/Gas Heating:</w:t>
            </w:r>
          </w:p>
          <w:p w14:paraId="2F0FEC0B" w14:textId="55F7924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For all fuel types of heating appliance provide - make, model, type, details and the manufacturers specification and installation instruction for both the heating appliance and the  flue system</w:t>
            </w:r>
          </w:p>
          <w:p w14:paraId="7DCF49AF" w14:textId="61EFF810"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For liquid fuel heating appliance also provide the Work Safe New Zealand approval number</w:t>
            </w:r>
          </w:p>
          <w:p w14:paraId="10DF29DB" w14:textId="496D61B3"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For solid fuel heating appliance also provide the Environment Canterbury Clean Air Certification number and if the property is within ‘clean air zones’ </w:t>
            </w:r>
            <w:r w:rsidRPr="008F5F8E">
              <w:rPr>
                <w:rFonts w:ascii="Arial" w:hAnsi="Arial" w:cs="Arial"/>
                <w:sz w:val="18"/>
                <w:szCs w:val="18"/>
                <w:lang w:val="en-NZ"/>
              </w:rPr>
              <w:t>confirm the age of the existing operational solid fuel heating appliance being replaced or a resource consent number from Environment Canterbury</w:t>
            </w:r>
          </w:p>
        </w:tc>
      </w:tr>
      <w:tr w:rsidR="00D52583" w:rsidRPr="00754A08" w14:paraId="26523785"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4726B484"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0BD0FBCC" w14:textId="77777777" w:rsidTr="00007027">
              <w:trPr>
                <w:trHeight w:val="291"/>
              </w:trPr>
              <w:tc>
                <w:tcPr>
                  <w:tcW w:w="773" w:type="dxa"/>
                  <w:shd w:val="clear" w:color="auto" w:fill="FFFFFF"/>
                  <w:vAlign w:val="center"/>
                </w:tcPr>
                <w:p w14:paraId="32E81095"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720AC228"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21C75A77" w14:textId="77777777" w:rsidR="00D52583" w:rsidRPr="008F5F8E" w:rsidRDefault="00D52583" w:rsidP="00D52583">
            <w:pPr>
              <w:autoSpaceDE w:val="0"/>
              <w:autoSpaceDN w:val="0"/>
              <w:adjustRightInd w:val="0"/>
              <w:ind w:left="454" w:hanging="454"/>
              <w:rPr>
                <w:rFonts w:ascii="Arial" w:hAnsi="Arial" w:cs="Arial"/>
                <w:b/>
                <w:color w:val="000000"/>
                <w:sz w:val="18"/>
                <w:szCs w:val="18"/>
              </w:rPr>
            </w:pPr>
            <w:r w:rsidRPr="008F5F8E">
              <w:rPr>
                <w:rFonts w:ascii="Arial" w:hAnsi="Arial" w:cs="Arial"/>
                <w:b/>
                <w:sz w:val="18"/>
                <w:szCs w:val="18"/>
              </w:rPr>
              <w:t>g.</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color w:val="000000"/>
                <w:sz w:val="18"/>
                <w:szCs w:val="18"/>
              </w:rPr>
              <w:t xml:space="preserve">Electrical/Mechanical </w:t>
            </w:r>
            <w:r w:rsidRPr="008F5F8E">
              <w:rPr>
                <w:rFonts w:ascii="Arial" w:hAnsi="Arial" w:cs="Arial"/>
                <w:b/>
                <w:bCs/>
                <w:color w:val="000000"/>
                <w:sz w:val="18"/>
                <w:szCs w:val="18"/>
              </w:rPr>
              <w:t>Plans (1:100 / 1:200) showing:</w:t>
            </w:r>
          </w:p>
          <w:p w14:paraId="77E64A4A"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Ventilation of sanitary and laundry rooms</w:t>
            </w:r>
          </w:p>
          <w:p w14:paraId="58BCE886"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Smoke alarm positions</w:t>
            </w:r>
          </w:p>
          <w:p w14:paraId="62314F65" w14:textId="77777777"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Electrical fixtures and fittings</w:t>
            </w:r>
          </w:p>
          <w:p w14:paraId="0D44E001" w14:textId="689081D3" w:rsidR="00D52583" w:rsidRPr="008F5F8E" w:rsidRDefault="00D52583" w:rsidP="00D52583">
            <w:pPr>
              <w:numPr>
                <w:ilvl w:val="0"/>
                <w:numId w:val="16"/>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Down light positions (for Clause H1 purposes)</w:t>
            </w:r>
          </w:p>
        </w:tc>
      </w:tr>
      <w:tr w:rsidR="00D52583" w:rsidRPr="00754A08" w14:paraId="32091988"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20F9DF13" w14:textId="2806AA12" w:rsidR="00D52583" w:rsidRPr="00754A08" w:rsidRDefault="00D52583" w:rsidP="00D52583">
            <w:pPr>
              <w:autoSpaceDE w:val="0"/>
              <w:autoSpaceDN w:val="0"/>
              <w:adjustRightInd w:val="0"/>
              <w:jc w:val="center"/>
              <w:rPr>
                <w:rFonts w:ascii="Arial" w:hAnsi="Arial" w:cs="Arial"/>
                <w:b/>
                <w:bCs/>
                <w:sz w:val="20"/>
                <w:szCs w:val="20"/>
              </w:rPr>
            </w:pPr>
          </w:p>
        </w:tc>
        <w:tc>
          <w:tcPr>
            <w:tcW w:w="4488" w:type="pct"/>
            <w:shd w:val="clear" w:color="auto" w:fill="D9D9D9" w:themeFill="background1" w:themeFillShade="D9"/>
            <w:tcMar>
              <w:top w:w="57" w:type="dxa"/>
              <w:bottom w:w="57" w:type="dxa"/>
            </w:tcMar>
          </w:tcPr>
          <w:p w14:paraId="2CEF9E84" w14:textId="77777777" w:rsidR="00D52583" w:rsidRPr="00DA2FEB" w:rsidRDefault="00D52583" w:rsidP="00D52583">
            <w:pPr>
              <w:autoSpaceDE w:val="0"/>
              <w:autoSpaceDN w:val="0"/>
              <w:adjustRightInd w:val="0"/>
              <w:ind w:left="454" w:hanging="454"/>
              <w:rPr>
                <w:rFonts w:ascii="Arial" w:hAnsi="Arial" w:cs="Arial"/>
                <w:b/>
                <w:bCs/>
              </w:rPr>
            </w:pPr>
            <w:r w:rsidRPr="00DA2FEB">
              <w:rPr>
                <w:rFonts w:ascii="Arial" w:hAnsi="Arial" w:cs="Arial"/>
                <w:b/>
                <w:bCs/>
              </w:rPr>
              <w:t xml:space="preserve">5. </w:t>
            </w:r>
            <w:r w:rsidRPr="00DA2FEB">
              <w:rPr>
                <w:rFonts w:ascii="Arial" w:hAnsi="Arial" w:cs="Arial"/>
                <w:b/>
                <w:bCs/>
              </w:rPr>
              <w:tab/>
              <w:t xml:space="preserve">FOUNDATIONS/FLOOR   </w:t>
            </w:r>
          </w:p>
          <w:p w14:paraId="5CB54AF2" w14:textId="33D608B6" w:rsidR="00D52583" w:rsidRPr="00DA2FEB" w:rsidRDefault="00D52583" w:rsidP="00D52583">
            <w:pPr>
              <w:autoSpaceDE w:val="0"/>
              <w:autoSpaceDN w:val="0"/>
              <w:adjustRightInd w:val="0"/>
              <w:ind w:left="454" w:hanging="3"/>
              <w:rPr>
                <w:rFonts w:ascii="Arial" w:hAnsi="Arial" w:cs="Arial"/>
                <w:b/>
                <w:bCs/>
                <w:i/>
                <w:iCs/>
              </w:rPr>
            </w:pPr>
            <w:r w:rsidRPr="00DA2FEB">
              <w:rPr>
                <w:rFonts w:ascii="Arial" w:hAnsi="Arial" w:cs="Arial"/>
                <w:b/>
                <w:bCs/>
                <w:i/>
                <w:iCs/>
                <w:sz w:val="16"/>
                <w:szCs w:val="16"/>
              </w:rPr>
              <w:t>COMPLETE FOR ALL NEW BUILDINGS, BUILDING EXTENSIONS, ADDITIONAL STOREY ADDED OR REPILING</w:t>
            </w:r>
          </w:p>
        </w:tc>
      </w:tr>
      <w:tr w:rsidR="00D52583" w:rsidRPr="00754A08" w14:paraId="2DF9428E"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E1BA3B9"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1374C4E4" w14:textId="77777777" w:rsidTr="00007027">
              <w:trPr>
                <w:trHeight w:val="291"/>
              </w:trPr>
              <w:tc>
                <w:tcPr>
                  <w:tcW w:w="773" w:type="dxa"/>
                  <w:shd w:val="clear" w:color="auto" w:fill="FFFFFF"/>
                  <w:vAlign w:val="center"/>
                </w:tcPr>
                <w:p w14:paraId="5564B4B1"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6DA80760"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622FD49A" w14:textId="77777777" w:rsidR="00D52583" w:rsidRPr="008F5F8E" w:rsidRDefault="00D52583" w:rsidP="005A1B58">
            <w:pPr>
              <w:autoSpaceDE w:val="0"/>
              <w:autoSpaceDN w:val="0"/>
              <w:adjustRightInd w:val="0"/>
              <w:ind w:left="454" w:hanging="454"/>
              <w:rPr>
                <w:rFonts w:ascii="Arial" w:hAnsi="Arial" w:cs="Arial"/>
                <w:b/>
                <w:bCs/>
                <w:color w:val="000000"/>
                <w:sz w:val="18"/>
                <w:szCs w:val="18"/>
              </w:rPr>
            </w:pPr>
            <w:r w:rsidRPr="008F5F8E">
              <w:rPr>
                <w:rFonts w:ascii="Arial" w:hAnsi="Arial" w:cs="Arial"/>
                <w:b/>
                <w:sz w:val="18"/>
                <w:szCs w:val="18"/>
              </w:rPr>
              <w:t>a.</w:t>
            </w:r>
            <w:r w:rsidRPr="008F5F8E">
              <w:rPr>
                <w:rFonts w:ascii="Arial" w:hAnsi="Arial" w:cs="Arial"/>
                <w:b/>
                <w:sz w:val="18"/>
                <w:szCs w:val="18"/>
              </w:rPr>
              <w:tab/>
              <w:t>Geotechnical Investigation</w:t>
            </w:r>
            <w:r w:rsidRPr="008F5F8E">
              <w:rPr>
                <w:rFonts w:ascii="Arial" w:hAnsi="Arial" w:cs="Arial"/>
                <w:b/>
                <w:bCs/>
                <w:color w:val="000000"/>
                <w:sz w:val="18"/>
                <w:szCs w:val="18"/>
              </w:rPr>
              <w:t xml:space="preserve"> (Ground Conditions Report): </w:t>
            </w:r>
          </w:p>
          <w:p w14:paraId="5FFBF2FB" w14:textId="3EBF9D39" w:rsidR="00D52583" w:rsidRDefault="00D52583" w:rsidP="005A1B58">
            <w:pPr>
              <w:autoSpaceDE w:val="0"/>
              <w:autoSpaceDN w:val="0"/>
              <w:adjustRightInd w:val="0"/>
              <w:ind w:left="454" w:hanging="454"/>
              <w:rPr>
                <w:rFonts w:ascii="Arial" w:hAnsi="Arial" w:cs="Arial"/>
                <w:color w:val="000000"/>
                <w:sz w:val="18"/>
                <w:szCs w:val="18"/>
                <w:lang w:val="en"/>
              </w:rPr>
            </w:pPr>
            <w:r w:rsidRPr="008F5F8E">
              <w:rPr>
                <w:rFonts w:ascii="Arial" w:hAnsi="Arial" w:cs="Arial"/>
                <w:color w:val="000000"/>
                <w:sz w:val="18"/>
                <w:szCs w:val="18"/>
              </w:rPr>
              <w:tab/>
              <w:t xml:space="preserve">The </w:t>
            </w:r>
            <w:r w:rsidRPr="008F5F8E">
              <w:rPr>
                <w:rFonts w:ascii="Arial" w:hAnsi="Arial" w:cs="Arial"/>
                <w:sz w:val="18"/>
                <w:szCs w:val="18"/>
              </w:rPr>
              <w:t>level</w:t>
            </w:r>
            <w:r w:rsidRPr="008F5F8E">
              <w:rPr>
                <w:rFonts w:ascii="Arial" w:hAnsi="Arial" w:cs="Arial"/>
                <w:color w:val="000000"/>
                <w:sz w:val="18"/>
                <w:szCs w:val="18"/>
              </w:rPr>
              <w:t xml:space="preserve"> of geotechnical investigations required to be undertaken will vary according to type of building and where subject property is located.  Residential properties within the city have been given one of three </w:t>
            </w:r>
            <w:r w:rsidRPr="008F5F8E">
              <w:rPr>
                <w:rFonts w:ascii="Arial" w:hAnsi="Arial" w:cs="Arial"/>
                <w:color w:val="000000"/>
                <w:sz w:val="18"/>
                <w:szCs w:val="18"/>
                <w:lang w:val="en"/>
              </w:rPr>
              <w:t xml:space="preserve">technical categories.  </w:t>
            </w:r>
            <w:r w:rsidRPr="008F5F8E">
              <w:rPr>
                <w:rFonts w:ascii="Arial" w:hAnsi="Arial" w:cs="Arial"/>
                <w:color w:val="000000"/>
                <w:sz w:val="18"/>
                <w:szCs w:val="18"/>
              </w:rPr>
              <w:t xml:space="preserve">The Ministry of Business, Innovation &amp; Employment provides guidance information regarding residential technical categories on their website </w:t>
            </w:r>
            <w:hyperlink r:id="rId16" w:history="1">
              <w:r w:rsidRPr="008F5F8E">
                <w:rPr>
                  <w:rStyle w:val="Hyperlink"/>
                  <w:rFonts w:ascii="Arial" w:hAnsi="Arial" w:cs="Arial"/>
                  <w:sz w:val="18"/>
                  <w:szCs w:val="18"/>
                </w:rPr>
                <w:t>www.building.govt.nz/building-code-compliance/canterbury-rebuild/repairing-and-rebuilding-houses-affected-by-the-canterbury-earthquakes/</w:t>
              </w:r>
            </w:hyperlink>
            <w:r w:rsidRPr="008F5F8E">
              <w:rPr>
                <w:rFonts w:ascii="Arial" w:hAnsi="Arial" w:cs="Arial"/>
                <w:color w:val="000000"/>
                <w:sz w:val="18"/>
                <w:szCs w:val="18"/>
              </w:rPr>
              <w:t>.</w:t>
            </w:r>
            <w:r w:rsidRPr="008F5F8E">
              <w:rPr>
                <w:rFonts w:ascii="Arial" w:hAnsi="Arial" w:cs="Arial"/>
                <w:color w:val="000000"/>
                <w:sz w:val="18"/>
                <w:szCs w:val="18"/>
                <w:lang w:val="en"/>
              </w:rPr>
              <w:t xml:space="preserve"> Properties in rural areas or beyond the extent of land damage mapping, and properties in the Port Hills and Banks Peninsula have not been given a technical category.  </w:t>
            </w:r>
          </w:p>
          <w:p w14:paraId="57FF5E7C" w14:textId="77777777" w:rsidR="005A1B58" w:rsidRPr="008F5F8E" w:rsidRDefault="005A1B58" w:rsidP="005A1B58">
            <w:pPr>
              <w:autoSpaceDE w:val="0"/>
              <w:autoSpaceDN w:val="0"/>
              <w:adjustRightInd w:val="0"/>
              <w:ind w:left="454" w:hanging="454"/>
              <w:rPr>
                <w:rFonts w:ascii="Arial" w:hAnsi="Arial" w:cs="Arial"/>
                <w:color w:val="000000"/>
                <w:sz w:val="18"/>
                <w:szCs w:val="18"/>
                <w:lang w:val="en"/>
              </w:rPr>
            </w:pPr>
          </w:p>
          <w:p w14:paraId="6A8466F0" w14:textId="77777777" w:rsidR="00D52583" w:rsidRPr="008F5F8E" w:rsidRDefault="00D52583" w:rsidP="005A1B58">
            <w:pPr>
              <w:autoSpaceDE w:val="0"/>
              <w:autoSpaceDN w:val="0"/>
              <w:adjustRightInd w:val="0"/>
              <w:spacing w:after="60"/>
              <w:ind w:left="454" w:hanging="454"/>
              <w:rPr>
                <w:rFonts w:ascii="Arial" w:hAnsi="Arial" w:cs="Arial"/>
                <w:b/>
                <w:sz w:val="18"/>
                <w:szCs w:val="18"/>
                <w:lang w:val="en-NZ"/>
              </w:rPr>
            </w:pPr>
            <w:r w:rsidRPr="008F5F8E">
              <w:rPr>
                <w:rFonts w:ascii="Arial" w:hAnsi="Arial" w:cs="Arial"/>
                <w:b/>
                <w:sz w:val="18"/>
                <w:szCs w:val="18"/>
              </w:rPr>
              <w:tab/>
              <w:t>Generally</w:t>
            </w:r>
            <w:r w:rsidRPr="008F5F8E">
              <w:rPr>
                <w:rFonts w:ascii="Arial" w:hAnsi="Arial" w:cs="Arial"/>
                <w:b/>
                <w:sz w:val="18"/>
                <w:szCs w:val="18"/>
                <w:lang w:val="en-NZ"/>
              </w:rPr>
              <w:t xml:space="preserve"> geotechnical investigation shall be as follows:</w:t>
            </w:r>
          </w:p>
          <w:p w14:paraId="3AFA08B3" w14:textId="77777777" w:rsidR="00D52583" w:rsidRPr="008F5F8E" w:rsidRDefault="00D52583" w:rsidP="005A1B58">
            <w:pPr>
              <w:numPr>
                <w:ilvl w:val="0"/>
                <w:numId w:val="44"/>
              </w:numPr>
              <w:spacing w:after="60"/>
              <w:ind w:left="738" w:hanging="284"/>
              <w:rPr>
                <w:rFonts w:ascii="Arial" w:hAnsi="Arial" w:cs="Arial"/>
                <w:b/>
                <w:sz w:val="18"/>
                <w:szCs w:val="18"/>
                <w:lang w:val="en-NZ"/>
              </w:rPr>
            </w:pPr>
            <w:r w:rsidRPr="008F5F8E">
              <w:rPr>
                <w:rFonts w:ascii="Arial" w:hAnsi="Arial" w:cs="Arial"/>
                <w:b/>
                <w:sz w:val="18"/>
                <w:szCs w:val="18"/>
                <w:lang w:val="en-NZ"/>
              </w:rPr>
              <w:t>Technical Category 1 (TC1) and Technical Category 2 (TC2):</w:t>
            </w:r>
          </w:p>
          <w:p w14:paraId="249F2F71" w14:textId="77777777" w:rsidR="00D52583" w:rsidRDefault="00D52583" w:rsidP="005A1B58">
            <w:pPr>
              <w:ind w:left="737"/>
              <w:rPr>
                <w:rFonts w:ascii="Arial" w:hAnsi="Arial" w:cs="Arial"/>
                <w:sz w:val="18"/>
                <w:szCs w:val="18"/>
              </w:rPr>
            </w:pPr>
            <w:r w:rsidRPr="008F5F8E">
              <w:rPr>
                <w:rFonts w:ascii="Arial" w:hAnsi="Arial" w:cs="Arial"/>
                <w:b/>
                <w:bCs/>
                <w:sz w:val="18"/>
                <w:szCs w:val="18"/>
              </w:rPr>
              <w:t xml:space="preserve">Habitable buildings:  </w:t>
            </w:r>
            <w:r w:rsidRPr="008F5F8E">
              <w:rPr>
                <w:rFonts w:ascii="Arial" w:hAnsi="Arial" w:cs="Arial"/>
                <w:sz w:val="18"/>
                <w:szCs w:val="18"/>
              </w:rPr>
              <w:t>Unless being carried out as a specific design by an appropriately qualified geotechnical engineer, shallow subsurface investigations to determine the suitability and bearing capacity of the soil shall be carried out by a soils technician or other suitability qualified person under the guidance of a CPEng qualified engineer following the procedure as generally outlined in NZS 3604:2011, with the following exceptions:</w:t>
            </w:r>
          </w:p>
          <w:p w14:paraId="2BFD34D8" w14:textId="77777777" w:rsidR="005A1B58" w:rsidRPr="008F5F8E" w:rsidRDefault="005A1B58" w:rsidP="005A1B58">
            <w:pPr>
              <w:numPr>
                <w:ilvl w:val="1"/>
                <w:numId w:val="44"/>
              </w:numPr>
              <w:tabs>
                <w:tab w:val="clear" w:pos="1440"/>
              </w:tabs>
              <w:ind w:left="1021" w:hanging="284"/>
              <w:rPr>
                <w:rFonts w:ascii="Arial" w:hAnsi="Arial" w:cs="Arial"/>
                <w:sz w:val="18"/>
                <w:szCs w:val="18"/>
              </w:rPr>
            </w:pPr>
            <w:r w:rsidRPr="008F5F8E">
              <w:rPr>
                <w:rFonts w:ascii="Arial" w:hAnsi="Arial" w:cs="Arial"/>
                <w:sz w:val="18"/>
                <w:szCs w:val="18"/>
              </w:rPr>
              <w:t>While the prescribed depth of investigation of 2 metres is typically acceptable, it is recommended that 50mm diameter boreholes for the examination of soil materials extend further, to between 3m and 4m below ground level.  Significant areas of Canterbury are underlain with organic peat deposits and it is important to check for the presence of these materials.</w:t>
            </w:r>
          </w:p>
          <w:p w14:paraId="2BE10708" w14:textId="77777777" w:rsidR="005A1B58" w:rsidRPr="008F5F8E" w:rsidRDefault="005A1B58" w:rsidP="005A1B58">
            <w:pPr>
              <w:numPr>
                <w:ilvl w:val="1"/>
                <w:numId w:val="44"/>
              </w:numPr>
              <w:tabs>
                <w:tab w:val="clear" w:pos="1440"/>
              </w:tabs>
              <w:ind w:left="1021" w:hanging="284"/>
              <w:rPr>
                <w:rFonts w:ascii="Arial" w:hAnsi="Arial" w:cs="Arial"/>
                <w:sz w:val="18"/>
                <w:szCs w:val="18"/>
              </w:rPr>
            </w:pPr>
            <w:r w:rsidRPr="008F5F8E">
              <w:rPr>
                <w:rFonts w:ascii="Arial" w:hAnsi="Arial" w:cs="Arial"/>
                <w:sz w:val="18"/>
                <w:szCs w:val="18"/>
              </w:rPr>
              <w:t xml:space="preserve">“Soft or very soft peat” in the defined exclusions from ‘good ground’ is to be replaced with “peat’ in the list of unacceptable materials. </w:t>
            </w:r>
          </w:p>
          <w:p w14:paraId="72D77919" w14:textId="77777777" w:rsidR="005A1B58" w:rsidRPr="008F5F8E" w:rsidRDefault="005A1B58" w:rsidP="005A1B58">
            <w:pPr>
              <w:numPr>
                <w:ilvl w:val="1"/>
                <w:numId w:val="44"/>
              </w:numPr>
              <w:rPr>
                <w:rFonts w:ascii="Arial" w:hAnsi="Arial" w:cs="Arial"/>
                <w:sz w:val="18"/>
                <w:szCs w:val="18"/>
              </w:rPr>
            </w:pPr>
            <w:r w:rsidRPr="008F5F8E">
              <w:rPr>
                <w:rFonts w:ascii="Arial" w:hAnsi="Arial" w:cs="Arial"/>
                <w:sz w:val="18"/>
                <w:szCs w:val="18"/>
              </w:rPr>
              <w:t>For foundation options 1-4 in Section 5 of the MBIE guidance document ‘Repairing and rebuilding houses affected by the Canterbury earthquakes’  to be used requires the geotechnical investigations to achieve Scala blows per 100mm of a minimum 2 blows (i.e. 50mm per blow) for ground deemed to have 200 kPa geotechnical ultimate bearing capacity.  For other foundation types 300 kPa will need to be confirmed in accordance with NZS 3604:2011.</w:t>
            </w:r>
          </w:p>
          <w:p w14:paraId="702487A1" w14:textId="77777777" w:rsidR="005A1B58" w:rsidRPr="008F5F8E" w:rsidRDefault="005A1B58" w:rsidP="005A1B58">
            <w:pPr>
              <w:tabs>
                <w:tab w:val="num" w:pos="595"/>
              </w:tabs>
              <w:ind w:left="737"/>
              <w:rPr>
                <w:rFonts w:ascii="Arial" w:hAnsi="Arial" w:cs="Arial"/>
                <w:sz w:val="18"/>
                <w:szCs w:val="18"/>
              </w:rPr>
            </w:pPr>
            <w:r w:rsidRPr="008F5F8E">
              <w:rPr>
                <w:rFonts w:ascii="Arial" w:hAnsi="Arial" w:cs="Arial"/>
                <w:b/>
                <w:sz w:val="18"/>
                <w:szCs w:val="18"/>
              </w:rPr>
              <w:t>Unin</w:t>
            </w:r>
            <w:r w:rsidRPr="008F5F8E">
              <w:rPr>
                <w:rFonts w:ascii="Arial" w:hAnsi="Arial" w:cs="Arial"/>
                <w:b/>
                <w:bCs/>
                <w:sz w:val="18"/>
                <w:szCs w:val="18"/>
              </w:rPr>
              <w:t xml:space="preserve">habited detached buildings that are not constructed as an integral part of a house (eg garage structures and outbuildings):  </w:t>
            </w:r>
            <w:r w:rsidRPr="008F5F8E">
              <w:rPr>
                <w:rFonts w:ascii="Arial" w:hAnsi="Arial" w:cs="Arial"/>
                <w:sz w:val="18"/>
                <w:szCs w:val="18"/>
              </w:rPr>
              <w:t>Shallow subsurface investigations to determine the suitability and bearing capacity of the soil shall be carried out by a soils technician or other suitability qualified person procedure as generally outlined in NZS 3604:2011.</w:t>
            </w:r>
          </w:p>
          <w:p w14:paraId="0D5DAE0E" w14:textId="77777777" w:rsidR="005A1B58" w:rsidRPr="005A1B58" w:rsidRDefault="005A1B58" w:rsidP="005A1B58">
            <w:pPr>
              <w:ind w:left="454"/>
              <w:rPr>
                <w:rFonts w:ascii="Arial" w:hAnsi="Arial" w:cs="Arial"/>
                <w:sz w:val="18"/>
                <w:szCs w:val="18"/>
              </w:rPr>
            </w:pPr>
          </w:p>
          <w:p w14:paraId="44742745" w14:textId="36E86B00" w:rsidR="005A1B58" w:rsidRPr="008F5F8E" w:rsidRDefault="005A1B58" w:rsidP="005A1B58">
            <w:pPr>
              <w:numPr>
                <w:ilvl w:val="0"/>
                <w:numId w:val="44"/>
              </w:numPr>
              <w:spacing w:after="60"/>
              <w:ind w:left="738" w:hanging="284"/>
              <w:rPr>
                <w:rFonts w:ascii="Arial" w:hAnsi="Arial" w:cs="Arial"/>
                <w:sz w:val="18"/>
                <w:szCs w:val="18"/>
              </w:rPr>
            </w:pPr>
            <w:r w:rsidRPr="008F5F8E">
              <w:rPr>
                <w:rFonts w:ascii="Arial" w:hAnsi="Arial" w:cs="Arial"/>
                <w:b/>
                <w:sz w:val="18"/>
                <w:szCs w:val="18"/>
              </w:rPr>
              <w:lastRenderedPageBreak/>
              <w:t>Technical Category 3 (TC3):</w:t>
            </w:r>
            <w:r w:rsidRPr="008F5F8E">
              <w:rPr>
                <w:rFonts w:ascii="Arial" w:hAnsi="Arial" w:cs="Arial"/>
                <w:sz w:val="18"/>
                <w:szCs w:val="18"/>
              </w:rPr>
              <w:t xml:space="preserve">  </w:t>
            </w:r>
          </w:p>
          <w:p w14:paraId="37135E9B" w14:textId="77777777" w:rsidR="005A1B58" w:rsidRPr="008F5F8E" w:rsidRDefault="005A1B58" w:rsidP="005A1B58">
            <w:pPr>
              <w:spacing w:after="60"/>
              <w:ind w:left="737"/>
              <w:rPr>
                <w:rFonts w:ascii="Arial" w:hAnsi="Arial" w:cs="Arial"/>
                <w:sz w:val="18"/>
                <w:szCs w:val="18"/>
              </w:rPr>
            </w:pPr>
            <w:r w:rsidRPr="008F5F8E">
              <w:rPr>
                <w:rFonts w:ascii="Arial" w:hAnsi="Arial" w:cs="Arial"/>
                <w:b/>
                <w:bCs/>
                <w:sz w:val="18"/>
                <w:szCs w:val="18"/>
              </w:rPr>
              <w:t xml:space="preserve">Habitable buildings:  </w:t>
            </w:r>
            <w:r w:rsidRPr="008F5F8E">
              <w:rPr>
                <w:rFonts w:ascii="Arial" w:hAnsi="Arial" w:cs="Arial"/>
                <w:sz w:val="18"/>
                <w:szCs w:val="18"/>
              </w:rPr>
              <w:t xml:space="preserve">The scope of a deep geotechnical investigation must be determined by the geotechnical professional responsible for giving advice on the property in question.  The geotechnical professional must be either a CPEng geotechnical engineer or a PEngGeol engineering geologist with suitable relevant training and experience in foundation investigations and liquefaction assessment.  Refer to section 3.4.2 of the MBIE guidance document ‘Repairing and rebuilding houses affected by the Canterbury earthquakes’ for guidance on the type of </w:t>
            </w:r>
            <w:r w:rsidRPr="008F5F8E">
              <w:rPr>
                <w:rFonts w:ascii="Arial" w:hAnsi="Arial" w:cs="Arial"/>
                <w:sz w:val="18"/>
                <w:szCs w:val="18"/>
                <w:lang w:val="en-NZ"/>
              </w:rPr>
              <w:t xml:space="preserve">geotechnical investigation </w:t>
            </w:r>
            <w:r w:rsidRPr="008F5F8E">
              <w:rPr>
                <w:rFonts w:ascii="Arial" w:hAnsi="Arial" w:cs="Arial"/>
                <w:sz w:val="18"/>
                <w:szCs w:val="18"/>
              </w:rPr>
              <w:t>required for these buildings.</w:t>
            </w:r>
          </w:p>
          <w:p w14:paraId="7D21204B" w14:textId="77777777" w:rsidR="005A1B58" w:rsidRPr="008F5F8E" w:rsidRDefault="005A1B58" w:rsidP="005A1B58">
            <w:pPr>
              <w:ind w:left="737"/>
              <w:rPr>
                <w:rFonts w:ascii="Arial" w:hAnsi="Arial" w:cs="Arial"/>
                <w:sz w:val="18"/>
                <w:szCs w:val="18"/>
              </w:rPr>
            </w:pPr>
            <w:r w:rsidRPr="008F5F8E">
              <w:rPr>
                <w:rFonts w:ascii="Arial" w:hAnsi="Arial" w:cs="Arial"/>
                <w:b/>
                <w:sz w:val="18"/>
                <w:szCs w:val="18"/>
              </w:rPr>
              <w:t>Unin</w:t>
            </w:r>
            <w:r w:rsidRPr="008F5F8E">
              <w:rPr>
                <w:rFonts w:ascii="Arial" w:hAnsi="Arial" w:cs="Arial"/>
                <w:b/>
                <w:bCs/>
                <w:sz w:val="18"/>
                <w:szCs w:val="18"/>
              </w:rPr>
              <w:t xml:space="preserve">habited detached buildings that are not constructed as an integral part of a house (eg garage structure and outbuildings):  </w:t>
            </w:r>
            <w:r w:rsidRPr="008F5F8E">
              <w:rPr>
                <w:rFonts w:ascii="Arial" w:hAnsi="Arial" w:cs="Arial"/>
                <w:sz w:val="18"/>
                <w:szCs w:val="18"/>
              </w:rPr>
              <w:t>Shallow subsurface investigations to determine the suitability and bearing capacity of the soil shall be carried out by a soils technician or other suitability qualified person procedure as generally outlined in NZS 3604:2011. (see section 11.3 of the MBIE guidance document ‘Repairing and rebuilding houses affected by the Canterbury earthquakes’ for guidance.</w:t>
            </w:r>
          </w:p>
          <w:p w14:paraId="4139751E" w14:textId="77777777" w:rsidR="005A1B58" w:rsidRPr="005A1B58" w:rsidRDefault="005A1B58" w:rsidP="005A1B58">
            <w:pPr>
              <w:ind w:left="454"/>
              <w:rPr>
                <w:rFonts w:ascii="Arial" w:hAnsi="Arial" w:cs="Arial"/>
                <w:b/>
                <w:color w:val="000000"/>
                <w:sz w:val="18"/>
                <w:szCs w:val="18"/>
                <w:lang w:val="en"/>
              </w:rPr>
            </w:pPr>
          </w:p>
          <w:p w14:paraId="7AE0E217" w14:textId="75866E11" w:rsidR="005A1B58" w:rsidRPr="008F5F8E" w:rsidRDefault="005A1B58" w:rsidP="005A1B58">
            <w:pPr>
              <w:numPr>
                <w:ilvl w:val="0"/>
                <w:numId w:val="44"/>
              </w:numPr>
              <w:spacing w:after="60"/>
              <w:ind w:left="738" w:hanging="284"/>
              <w:rPr>
                <w:rFonts w:ascii="Arial" w:hAnsi="Arial" w:cs="Arial"/>
                <w:b/>
                <w:color w:val="000000"/>
                <w:sz w:val="18"/>
                <w:szCs w:val="18"/>
                <w:lang w:val="en"/>
              </w:rPr>
            </w:pPr>
            <w:r w:rsidRPr="008F5F8E">
              <w:rPr>
                <w:rFonts w:ascii="Arial" w:hAnsi="Arial" w:cs="Arial"/>
                <w:b/>
                <w:sz w:val="18"/>
                <w:szCs w:val="18"/>
                <w:lang w:val="en-NZ"/>
              </w:rPr>
              <w:t>Properties</w:t>
            </w:r>
            <w:r w:rsidRPr="008F5F8E">
              <w:rPr>
                <w:rFonts w:ascii="Arial" w:hAnsi="Arial" w:cs="Arial"/>
                <w:b/>
                <w:color w:val="000000"/>
                <w:sz w:val="18"/>
                <w:szCs w:val="18"/>
                <w:lang w:val="en"/>
              </w:rPr>
              <w:t xml:space="preserve"> in rural areas or beyond the extent of land damage mapping, and properties in the Port Hills and Banks Peninsula:</w:t>
            </w:r>
          </w:p>
          <w:p w14:paraId="204E8E82" w14:textId="77777777" w:rsidR="005A1B58" w:rsidRPr="008F5F8E" w:rsidRDefault="005A1B58" w:rsidP="005A1B58">
            <w:pPr>
              <w:tabs>
                <w:tab w:val="num" w:pos="595"/>
              </w:tabs>
              <w:spacing w:after="60"/>
              <w:ind w:left="737"/>
              <w:rPr>
                <w:rFonts w:ascii="Arial" w:hAnsi="Arial" w:cs="Arial"/>
                <w:sz w:val="18"/>
                <w:szCs w:val="18"/>
                <w:lang w:val="en-NZ"/>
              </w:rPr>
            </w:pPr>
            <w:r w:rsidRPr="008F5F8E">
              <w:rPr>
                <w:rFonts w:ascii="Arial" w:hAnsi="Arial" w:cs="Arial"/>
                <w:b/>
                <w:bCs/>
                <w:sz w:val="18"/>
                <w:szCs w:val="18"/>
              </w:rPr>
              <w:t xml:space="preserve">Habitable buildings:  </w:t>
            </w:r>
            <w:r w:rsidRPr="008F5F8E">
              <w:rPr>
                <w:rFonts w:ascii="Arial" w:hAnsi="Arial" w:cs="Arial"/>
                <w:sz w:val="18"/>
                <w:szCs w:val="18"/>
                <w:lang w:val="en-NZ"/>
              </w:rPr>
              <w:t xml:space="preserve">Applications for building consent approval are subject to investigation by geotechnical engineers or engineering geologists to assess risk and provide development and mitigation advice as necessary.  </w:t>
            </w:r>
            <w:r w:rsidRPr="008F5F8E">
              <w:rPr>
                <w:rFonts w:ascii="Arial" w:hAnsi="Arial" w:cs="Arial"/>
                <w:sz w:val="18"/>
                <w:szCs w:val="18"/>
              </w:rPr>
              <w:t xml:space="preserve">A report (and if necessary a </w:t>
            </w:r>
            <w:r w:rsidRPr="008F5F8E">
              <w:rPr>
                <w:rFonts w:ascii="Arial" w:hAnsi="Arial" w:cs="Arial"/>
                <w:sz w:val="18"/>
                <w:szCs w:val="18"/>
                <w:lang w:val="en-NZ"/>
              </w:rPr>
              <w:t>foundation and drainage support design) will be required to support an application for building consent.</w:t>
            </w:r>
          </w:p>
          <w:p w14:paraId="3A9CD738" w14:textId="00BDD856" w:rsidR="005A1B58" w:rsidRPr="008F5F8E" w:rsidRDefault="005A1B58" w:rsidP="005A1B58">
            <w:pPr>
              <w:ind w:left="737"/>
              <w:rPr>
                <w:rFonts w:ascii="Arial" w:hAnsi="Arial" w:cs="Arial"/>
                <w:sz w:val="18"/>
                <w:szCs w:val="18"/>
              </w:rPr>
            </w:pPr>
            <w:r w:rsidRPr="008F5F8E">
              <w:rPr>
                <w:rFonts w:ascii="Arial" w:hAnsi="Arial" w:cs="Arial"/>
                <w:b/>
                <w:sz w:val="18"/>
                <w:szCs w:val="18"/>
              </w:rPr>
              <w:t>Unin</w:t>
            </w:r>
            <w:r w:rsidRPr="008F5F8E">
              <w:rPr>
                <w:rFonts w:ascii="Arial" w:hAnsi="Arial" w:cs="Arial"/>
                <w:b/>
                <w:bCs/>
                <w:sz w:val="18"/>
                <w:szCs w:val="18"/>
              </w:rPr>
              <w:t xml:space="preserve">habited detached buildings that are not constructed as an integral part of a house (eg garage structures and outbuildings):  </w:t>
            </w:r>
            <w:r w:rsidRPr="008F5F8E">
              <w:rPr>
                <w:rFonts w:ascii="Arial" w:hAnsi="Arial" w:cs="Arial"/>
                <w:sz w:val="18"/>
                <w:szCs w:val="18"/>
              </w:rPr>
              <w:t>Shallow subsurface investigations to determine the suitability and bearing capacity of the soil shall be carried out by a soils technician or other suitability qualified person procedure as generally outlined in NZS 3604:2011.</w:t>
            </w:r>
          </w:p>
        </w:tc>
      </w:tr>
      <w:tr w:rsidR="00D52583" w:rsidRPr="00754A08" w14:paraId="18DF9504"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9F04959"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7E6DEB5F" w14:textId="77777777" w:rsidTr="00007027">
              <w:trPr>
                <w:trHeight w:val="291"/>
              </w:trPr>
              <w:tc>
                <w:tcPr>
                  <w:tcW w:w="773" w:type="dxa"/>
                  <w:shd w:val="clear" w:color="auto" w:fill="FFFFFF"/>
                  <w:vAlign w:val="center"/>
                </w:tcPr>
                <w:p w14:paraId="623AA236"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5E720E60"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589E6D16"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 xml:space="preserve">b. </w:t>
            </w:r>
            <w:r w:rsidRPr="008F5F8E">
              <w:rPr>
                <w:rFonts w:ascii="Arial" w:hAnsi="Arial" w:cs="Arial"/>
                <w:b/>
                <w:sz w:val="18"/>
                <w:szCs w:val="18"/>
              </w:rPr>
              <w:tab/>
            </w:r>
            <w:r w:rsidRPr="008F5F8E">
              <w:rPr>
                <w:rFonts w:ascii="Arial" w:hAnsi="Arial" w:cs="Arial"/>
                <w:b/>
                <w:bCs/>
                <w:sz w:val="18"/>
                <w:szCs w:val="18"/>
              </w:rPr>
              <w:t>Foundation Plan (1:100/1:50) showing:</w:t>
            </w:r>
          </w:p>
          <w:p w14:paraId="50CBDAA1"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Provide subfloor bracing plan and calculations for all piled structures. Where the structure is specifically engineered, this should be included with the producer statement </w:t>
            </w:r>
          </w:p>
          <w:p w14:paraId="378F3312"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Dimensions of all new foundations</w:t>
            </w:r>
          </w:p>
          <w:p w14:paraId="0BA7188D"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If a concrete slab, show basic details including reinforcing, slab thickenings, shrinkage control joints and free joints where necessary</w:t>
            </w:r>
          </w:p>
          <w:p w14:paraId="246598FD"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For timber floors show pile, bearer and joist layout</w:t>
            </w:r>
          </w:p>
          <w:p w14:paraId="68AAEB7D"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If the addition is an upper storey show details on upgrading existing foundations, joints, piles, etc</w:t>
            </w:r>
          </w:p>
          <w:p w14:paraId="0019027D"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Indicate ventilation to sub floor spaces</w:t>
            </w:r>
          </w:p>
          <w:p w14:paraId="29C22A5A" w14:textId="4908DB6A"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Subfloor bracing plan and calculations are required where an additional storey is to be added.</w:t>
            </w:r>
          </w:p>
        </w:tc>
      </w:tr>
      <w:tr w:rsidR="00D52583" w:rsidRPr="00754A08" w14:paraId="59958527"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59EBA215"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3FB21344" w14:textId="77777777" w:rsidTr="00007027">
              <w:trPr>
                <w:trHeight w:val="291"/>
              </w:trPr>
              <w:tc>
                <w:tcPr>
                  <w:tcW w:w="773" w:type="dxa"/>
                  <w:shd w:val="clear" w:color="auto" w:fill="FFFFFF"/>
                  <w:vAlign w:val="center"/>
                </w:tcPr>
                <w:p w14:paraId="3FB5E229"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76259D39"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1C0D8EBE"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c.</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Foundation details showing:</w:t>
            </w:r>
          </w:p>
          <w:p w14:paraId="4F29CC64"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Details including reinforcing and connections</w:t>
            </w:r>
          </w:p>
          <w:p w14:paraId="1192E91B"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DPM</w:t>
            </w:r>
          </w:p>
          <w:p w14:paraId="4C055CF1"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Slab insulation details</w:t>
            </w:r>
          </w:p>
          <w:p w14:paraId="099CA5E9" w14:textId="65A762E4"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Ground level clearances </w:t>
            </w:r>
          </w:p>
        </w:tc>
      </w:tr>
      <w:tr w:rsidR="00D52583" w:rsidRPr="00754A08" w14:paraId="0D0A5DBC"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2F77CBC2" w14:textId="2610B4D9" w:rsidR="00D52583" w:rsidRPr="00754A08" w:rsidRDefault="00D52583" w:rsidP="00D52583">
            <w:pPr>
              <w:autoSpaceDE w:val="0"/>
              <w:autoSpaceDN w:val="0"/>
              <w:adjustRightInd w:val="0"/>
              <w:jc w:val="center"/>
              <w:rPr>
                <w:rFonts w:ascii="Arial" w:hAnsi="Arial" w:cs="Arial"/>
                <w:bCs/>
                <w:sz w:val="20"/>
                <w:szCs w:val="20"/>
              </w:rPr>
            </w:pPr>
          </w:p>
        </w:tc>
        <w:tc>
          <w:tcPr>
            <w:tcW w:w="4488" w:type="pct"/>
            <w:shd w:val="clear" w:color="auto" w:fill="D9D9D9" w:themeFill="background1" w:themeFillShade="D9"/>
            <w:tcMar>
              <w:top w:w="57" w:type="dxa"/>
              <w:bottom w:w="57" w:type="dxa"/>
            </w:tcMar>
          </w:tcPr>
          <w:p w14:paraId="21D0943D" w14:textId="77777777" w:rsidR="00D52583" w:rsidRPr="00DA2FEB" w:rsidRDefault="00D52583" w:rsidP="00D52583">
            <w:pPr>
              <w:autoSpaceDE w:val="0"/>
              <w:autoSpaceDN w:val="0"/>
              <w:adjustRightInd w:val="0"/>
              <w:ind w:left="454" w:hanging="454"/>
              <w:rPr>
                <w:rFonts w:ascii="Arial" w:hAnsi="Arial" w:cs="Arial"/>
                <w:b/>
                <w:bCs/>
                <w:i/>
                <w:iCs/>
              </w:rPr>
            </w:pPr>
            <w:r w:rsidRPr="00DA2FEB">
              <w:rPr>
                <w:rFonts w:ascii="Arial" w:hAnsi="Arial" w:cs="Arial"/>
                <w:b/>
                <w:bCs/>
              </w:rPr>
              <w:t>6.</w:t>
            </w:r>
            <w:r w:rsidRPr="00DA2FEB">
              <w:rPr>
                <w:rFonts w:ascii="Arial" w:hAnsi="Arial" w:cs="Arial"/>
                <w:b/>
                <w:bCs/>
              </w:rPr>
              <w:tab/>
              <w:t>CONSTRUCTION</w:t>
            </w:r>
            <w:r w:rsidRPr="00DA2FEB">
              <w:rPr>
                <w:rFonts w:ascii="Arial" w:hAnsi="Arial" w:cs="Arial"/>
                <w:b/>
                <w:bCs/>
                <w:i/>
                <w:iCs/>
              </w:rPr>
              <w:t xml:space="preserve"> </w:t>
            </w:r>
          </w:p>
          <w:p w14:paraId="2ADD7626" w14:textId="67E51E92" w:rsidR="00D52583" w:rsidRPr="00DA2FEB" w:rsidRDefault="00D52583" w:rsidP="00D52583">
            <w:pPr>
              <w:autoSpaceDE w:val="0"/>
              <w:autoSpaceDN w:val="0"/>
              <w:adjustRightInd w:val="0"/>
              <w:ind w:left="454" w:hanging="3"/>
              <w:rPr>
                <w:rFonts w:ascii="Arial" w:hAnsi="Arial" w:cs="Arial"/>
                <w:bCs/>
                <w:iCs/>
              </w:rPr>
            </w:pPr>
            <w:r w:rsidRPr="00DA2FEB">
              <w:rPr>
                <w:rFonts w:ascii="Arial" w:hAnsi="Arial" w:cs="Arial"/>
                <w:b/>
                <w:bCs/>
                <w:i/>
                <w:iCs/>
                <w:sz w:val="16"/>
                <w:szCs w:val="16"/>
              </w:rPr>
              <w:t>COMPLETE FOR ALL NEW STRUCTURES OR ALTERATIONS TO EXISTING STRUCTURES</w:t>
            </w:r>
          </w:p>
        </w:tc>
      </w:tr>
      <w:tr w:rsidR="00D52583" w:rsidRPr="00754A08" w14:paraId="1FC5E7CC"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7A50BA3F"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2C86BF93" w14:textId="77777777" w:rsidTr="00007027">
              <w:trPr>
                <w:trHeight w:val="291"/>
              </w:trPr>
              <w:tc>
                <w:tcPr>
                  <w:tcW w:w="773" w:type="dxa"/>
                  <w:shd w:val="clear" w:color="auto" w:fill="FFFFFF"/>
                  <w:vAlign w:val="center"/>
                </w:tcPr>
                <w:p w14:paraId="0605EDF7"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548310CD"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43285C2B" w14:textId="77777777" w:rsidR="00D52583" w:rsidRPr="008F5F8E" w:rsidRDefault="00D52583" w:rsidP="00D52583">
            <w:pPr>
              <w:autoSpaceDE w:val="0"/>
              <w:autoSpaceDN w:val="0"/>
              <w:adjustRightInd w:val="0"/>
              <w:ind w:left="454" w:hanging="454"/>
              <w:rPr>
                <w:rFonts w:ascii="Arial" w:hAnsi="Arial" w:cs="Arial"/>
                <w:b/>
                <w:bCs/>
                <w:i/>
                <w:iCs/>
                <w:sz w:val="18"/>
                <w:szCs w:val="18"/>
              </w:rPr>
            </w:pPr>
            <w:r w:rsidRPr="008F5F8E">
              <w:rPr>
                <w:rFonts w:ascii="Arial" w:hAnsi="Arial" w:cs="Arial"/>
                <w:b/>
                <w:sz w:val="18"/>
                <w:szCs w:val="18"/>
              </w:rPr>
              <w:t>a.</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Existing Floor Plan (1:100/1:50) showing: (</w:t>
            </w:r>
            <w:r w:rsidRPr="008F5F8E">
              <w:rPr>
                <w:rFonts w:ascii="Arial" w:hAnsi="Arial" w:cs="Arial"/>
                <w:b/>
                <w:bCs/>
                <w:iCs/>
                <w:sz w:val="18"/>
                <w:szCs w:val="18"/>
              </w:rPr>
              <w:t>for additions and alterations only)</w:t>
            </w:r>
          </w:p>
          <w:p w14:paraId="7E64B356"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All levels</w:t>
            </w:r>
          </w:p>
          <w:p w14:paraId="7840E2A6"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All designated spaces</w:t>
            </w:r>
          </w:p>
          <w:p w14:paraId="6C43F69C"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All removals/demolitions</w:t>
            </w:r>
          </w:p>
          <w:p w14:paraId="0658A5B4"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Sanitary fixtures</w:t>
            </w:r>
          </w:p>
          <w:p w14:paraId="11D99494"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Heating appliances</w:t>
            </w:r>
          </w:p>
          <w:p w14:paraId="37C51BBD" w14:textId="5CC680FD"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Smoke detectors</w:t>
            </w:r>
          </w:p>
        </w:tc>
      </w:tr>
      <w:tr w:rsidR="00D52583" w:rsidRPr="00754A08" w14:paraId="1347CDB0"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48702FA3"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42FA279F" w14:textId="77777777" w:rsidTr="00007027">
              <w:trPr>
                <w:trHeight w:val="291"/>
              </w:trPr>
              <w:tc>
                <w:tcPr>
                  <w:tcW w:w="773" w:type="dxa"/>
                  <w:shd w:val="clear" w:color="auto" w:fill="FFFFFF"/>
                  <w:vAlign w:val="center"/>
                </w:tcPr>
                <w:p w14:paraId="12E053C3"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59AF2F1F"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30AFA822"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b.</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Proposed Floor Plans (1:100/1:50) showing:</w:t>
            </w:r>
          </w:p>
          <w:p w14:paraId="5DD1DB18"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Room dimensions</w:t>
            </w:r>
          </w:p>
          <w:p w14:paraId="56CF1124"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Location of partitions</w:t>
            </w:r>
          </w:p>
          <w:p w14:paraId="60D181B8"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All designated spaces</w:t>
            </w:r>
          </w:p>
          <w:p w14:paraId="606A6268"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All floors (new or altered)</w:t>
            </w:r>
          </w:p>
          <w:p w14:paraId="6C4E2591"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Location of sanitary fixtures</w:t>
            </w:r>
          </w:p>
          <w:p w14:paraId="0D041A33"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Stairs, barriers, handrails and beams</w:t>
            </w:r>
          </w:p>
          <w:p w14:paraId="716DC701"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Floor joist layout for each level with timber floors</w:t>
            </w:r>
          </w:p>
          <w:p w14:paraId="1B785F36"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Heating appliances</w:t>
            </w:r>
          </w:p>
          <w:p w14:paraId="5A0F2D40" w14:textId="5F029ABA"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Smoke detectors</w:t>
            </w:r>
          </w:p>
        </w:tc>
      </w:tr>
      <w:tr w:rsidR="00D52583" w:rsidRPr="00754A08" w14:paraId="7C69CCAE"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376CF3B3" w14:textId="77777777" w:rsidR="00D52583" w:rsidRPr="00D52583" w:rsidRDefault="00D52583" w:rsidP="005A1B58">
            <w:pPr>
              <w:keepNext/>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199085AC" w14:textId="77777777" w:rsidTr="00007027">
              <w:trPr>
                <w:trHeight w:val="291"/>
              </w:trPr>
              <w:tc>
                <w:tcPr>
                  <w:tcW w:w="773" w:type="dxa"/>
                  <w:shd w:val="clear" w:color="auto" w:fill="FFFFFF"/>
                  <w:vAlign w:val="center"/>
                </w:tcPr>
                <w:p w14:paraId="69CDDC7D" w14:textId="77777777" w:rsidR="00D52583" w:rsidRPr="008F5F8E" w:rsidRDefault="00D52583" w:rsidP="005A1B58">
                  <w:pPr>
                    <w:keepNext/>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47DF7C0E" w14:textId="77777777" w:rsidR="00D52583" w:rsidRPr="00754A08" w:rsidRDefault="00D52583" w:rsidP="005A1B58">
            <w:pPr>
              <w:keepNext/>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63A70657" w14:textId="77777777" w:rsidR="00D52583" w:rsidRPr="008F5F8E" w:rsidRDefault="00D52583" w:rsidP="005A1B58">
            <w:pPr>
              <w:keepNext/>
              <w:autoSpaceDE w:val="0"/>
              <w:autoSpaceDN w:val="0"/>
              <w:adjustRightInd w:val="0"/>
              <w:ind w:left="454" w:hanging="454"/>
              <w:rPr>
                <w:rFonts w:ascii="Arial" w:hAnsi="Arial" w:cs="Arial"/>
                <w:sz w:val="18"/>
                <w:szCs w:val="18"/>
              </w:rPr>
            </w:pPr>
            <w:r w:rsidRPr="008F5F8E">
              <w:rPr>
                <w:rFonts w:ascii="Arial" w:hAnsi="Arial" w:cs="Arial"/>
                <w:b/>
                <w:sz w:val="18"/>
                <w:szCs w:val="18"/>
              </w:rPr>
              <w:t>c.</w:t>
            </w:r>
            <w:r w:rsidRPr="008F5F8E">
              <w:rPr>
                <w:rFonts w:ascii="Arial" w:hAnsi="Arial" w:cs="Arial"/>
                <w:b/>
                <w:bCs/>
                <w:sz w:val="18"/>
                <w:szCs w:val="18"/>
              </w:rPr>
              <w:t xml:space="preserve"> </w:t>
            </w:r>
            <w:r w:rsidRPr="008F5F8E">
              <w:rPr>
                <w:rFonts w:ascii="Arial" w:hAnsi="Arial" w:cs="Arial"/>
                <w:b/>
                <w:bCs/>
                <w:sz w:val="18"/>
                <w:szCs w:val="18"/>
              </w:rPr>
              <w:tab/>
              <w:t>Proposed Floor Framing Plan (1:100) showing: (for upper floors only)</w:t>
            </w:r>
          </w:p>
          <w:p w14:paraId="19AB2EF8" w14:textId="77777777" w:rsidR="00D52583" w:rsidRPr="008F5F8E" w:rsidRDefault="00D52583" w:rsidP="005A1B58">
            <w:pPr>
              <w:keepNext/>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Direction, size and centres of joists</w:t>
            </w:r>
          </w:p>
          <w:p w14:paraId="5735A121" w14:textId="77777777" w:rsidR="00D52583" w:rsidRPr="008F5F8E" w:rsidRDefault="00D52583" w:rsidP="005A1B58">
            <w:pPr>
              <w:keepNext/>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Location of doubled joists, boundary joists, main blocking</w:t>
            </w:r>
          </w:p>
          <w:p w14:paraId="3F73624E" w14:textId="77777777" w:rsidR="00D52583" w:rsidRPr="008F5F8E" w:rsidRDefault="00D52583" w:rsidP="005A1B58">
            <w:pPr>
              <w:keepNext/>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Location of walls or any specific design beams supporting floor joists.</w:t>
            </w:r>
          </w:p>
          <w:p w14:paraId="33CDE227" w14:textId="65B5E34A" w:rsidR="00D52583" w:rsidRPr="008F5F8E" w:rsidRDefault="00D52583" w:rsidP="005A1B58">
            <w:pPr>
              <w:keepNext/>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Sanitary plumbing pipe layouts, including pipe diameters and gradients and details of any pipe penetrations through joists</w:t>
            </w:r>
          </w:p>
        </w:tc>
      </w:tr>
      <w:tr w:rsidR="00D52583" w:rsidRPr="00754A08" w14:paraId="67CA5E39"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5864DE4A"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05503DD1" w14:textId="77777777" w:rsidTr="00007027">
              <w:trPr>
                <w:trHeight w:val="291"/>
              </w:trPr>
              <w:tc>
                <w:tcPr>
                  <w:tcW w:w="773" w:type="dxa"/>
                  <w:shd w:val="clear" w:color="auto" w:fill="FFFFFF"/>
                  <w:vAlign w:val="center"/>
                </w:tcPr>
                <w:p w14:paraId="30B0AFAD"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75C029A1"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680A0D2E"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 xml:space="preserve">d. </w:t>
            </w:r>
            <w:r w:rsidRPr="008F5F8E">
              <w:rPr>
                <w:rFonts w:ascii="Arial" w:hAnsi="Arial" w:cs="Arial"/>
                <w:sz w:val="18"/>
                <w:szCs w:val="18"/>
              </w:rPr>
              <w:tab/>
            </w:r>
            <w:r w:rsidRPr="008F5F8E">
              <w:rPr>
                <w:rFonts w:ascii="Arial" w:hAnsi="Arial" w:cs="Arial"/>
                <w:b/>
                <w:bCs/>
                <w:sz w:val="18"/>
                <w:szCs w:val="18"/>
              </w:rPr>
              <w:t>Bracing Plans (1:100/1:50) showing:</w:t>
            </w:r>
          </w:p>
          <w:p w14:paraId="3379EEC9" w14:textId="75AF27C8" w:rsidR="00D52583" w:rsidRPr="008F5F8E" w:rsidRDefault="00D52583" w:rsidP="00D52583">
            <w:pPr>
              <w:autoSpaceDE w:val="0"/>
              <w:autoSpaceDN w:val="0"/>
              <w:adjustRightInd w:val="0"/>
              <w:ind w:left="454"/>
              <w:rPr>
                <w:rFonts w:ascii="Arial" w:hAnsi="Arial" w:cs="Arial"/>
                <w:sz w:val="18"/>
                <w:szCs w:val="18"/>
              </w:rPr>
            </w:pPr>
            <w:r w:rsidRPr="008F5F8E">
              <w:rPr>
                <w:rFonts w:ascii="Arial" w:hAnsi="Arial" w:cs="Arial"/>
                <w:sz w:val="18"/>
                <w:szCs w:val="18"/>
              </w:rPr>
              <w:t>Location, type and number of bracing elements to indicate compliance with clause B1 of the Building Code for walls, roofs, chimneys, sub-floors, and for decks projecting more than 2m from the house.</w:t>
            </w:r>
          </w:p>
        </w:tc>
      </w:tr>
      <w:tr w:rsidR="00D52583" w:rsidRPr="00754A08" w14:paraId="1A76091F"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726036B7"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17FBF0B0" w14:textId="77777777" w:rsidTr="00007027">
              <w:trPr>
                <w:trHeight w:val="291"/>
              </w:trPr>
              <w:tc>
                <w:tcPr>
                  <w:tcW w:w="773" w:type="dxa"/>
                  <w:shd w:val="clear" w:color="auto" w:fill="FFFFFF"/>
                  <w:vAlign w:val="center"/>
                </w:tcPr>
                <w:p w14:paraId="702008BB"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74F7F970"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68293486"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e.</w:t>
            </w:r>
            <w:r w:rsidRPr="008F5F8E">
              <w:rPr>
                <w:rFonts w:ascii="Arial" w:hAnsi="Arial" w:cs="Arial"/>
                <w:sz w:val="18"/>
                <w:szCs w:val="18"/>
              </w:rPr>
              <w:tab/>
            </w:r>
            <w:r w:rsidRPr="008F5F8E">
              <w:rPr>
                <w:rFonts w:ascii="Arial" w:hAnsi="Arial" w:cs="Arial"/>
                <w:b/>
                <w:bCs/>
                <w:sz w:val="18"/>
                <w:szCs w:val="18"/>
              </w:rPr>
              <w:t>Bracing Details:</w:t>
            </w:r>
          </w:p>
          <w:p w14:paraId="0FD0D5D2"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Provide bracing calculations, including sub-floor. (Also required for existing lower storeys where an additional storey is being added.)</w:t>
            </w:r>
          </w:p>
          <w:p w14:paraId="0A8B3B7E" w14:textId="1F98B7A9"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If the bracing is specifically designed by a structural engineer, provide the engineer’s calculations and PS1 (required for specific design wind zones and where bracing is outside of the scope of NZS 3604).</w:t>
            </w:r>
          </w:p>
        </w:tc>
      </w:tr>
      <w:tr w:rsidR="00D52583" w:rsidRPr="00754A08" w14:paraId="0F67432F"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374D4211"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69664B11" w14:textId="77777777" w:rsidTr="00007027">
              <w:trPr>
                <w:trHeight w:val="291"/>
              </w:trPr>
              <w:tc>
                <w:tcPr>
                  <w:tcW w:w="773" w:type="dxa"/>
                  <w:shd w:val="clear" w:color="auto" w:fill="FFFFFF"/>
                  <w:vAlign w:val="center"/>
                </w:tcPr>
                <w:p w14:paraId="29EC4D82"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1A523C8A"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5FE92EA8"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f.</w:t>
            </w:r>
            <w:r w:rsidRPr="008F5F8E">
              <w:rPr>
                <w:rFonts w:ascii="Arial" w:hAnsi="Arial" w:cs="Arial"/>
                <w:sz w:val="18"/>
                <w:szCs w:val="18"/>
              </w:rPr>
              <w:tab/>
            </w:r>
            <w:r w:rsidRPr="008F5F8E">
              <w:rPr>
                <w:rFonts w:ascii="Arial" w:hAnsi="Arial" w:cs="Arial"/>
                <w:b/>
                <w:bCs/>
                <w:sz w:val="18"/>
                <w:szCs w:val="18"/>
              </w:rPr>
              <w:t>Sections (1:50/ 1:20/ 1:25) showing:</w:t>
            </w:r>
          </w:p>
          <w:p w14:paraId="0FAFC989"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Sufficient in number to show all changes in building form/shape</w:t>
            </w:r>
          </w:p>
          <w:p w14:paraId="65D352D3"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Basic construction of all floors, walls and roof</w:t>
            </w:r>
          </w:p>
          <w:p w14:paraId="771D627C"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Stairs (internal and external), and decks/terraces and barriers providing safety from falling</w:t>
            </w:r>
          </w:p>
          <w:p w14:paraId="3D581639"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Framing sizes, beams, lintels, trusses and other structural items. (Lintels carrying point loads require specific engineering design)  </w:t>
            </w:r>
          </w:p>
          <w:p w14:paraId="77596730"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Timber species, grade, and treatment  </w:t>
            </w:r>
          </w:p>
          <w:p w14:paraId="3BD89E83"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Roof cladding, eaves, fascia, gutters</w:t>
            </w:r>
          </w:p>
          <w:p w14:paraId="0045EE05"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Stud heights of rooms and total building height</w:t>
            </w:r>
          </w:p>
          <w:p w14:paraId="59683FDF" w14:textId="2B0EA9FF"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Insulation indicated, showing conditioned and unconditional spaces (garage, etc)</w:t>
            </w:r>
          </w:p>
        </w:tc>
      </w:tr>
      <w:tr w:rsidR="00D52583" w:rsidRPr="00754A08" w14:paraId="6B61718E"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145AB906"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724081D2" w14:textId="77777777" w:rsidTr="00007027">
              <w:trPr>
                <w:trHeight w:val="291"/>
              </w:trPr>
              <w:tc>
                <w:tcPr>
                  <w:tcW w:w="773" w:type="dxa"/>
                  <w:shd w:val="clear" w:color="auto" w:fill="FFFFFF"/>
                  <w:vAlign w:val="center"/>
                </w:tcPr>
                <w:p w14:paraId="7778D998"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760186BC"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339AD8ED"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g.</w:t>
            </w:r>
            <w:r w:rsidRPr="008F5F8E">
              <w:rPr>
                <w:rFonts w:ascii="Arial" w:hAnsi="Arial" w:cs="Arial"/>
                <w:sz w:val="18"/>
                <w:szCs w:val="18"/>
              </w:rPr>
              <w:tab/>
            </w:r>
            <w:r w:rsidRPr="008F5F8E">
              <w:rPr>
                <w:rFonts w:ascii="Arial" w:hAnsi="Arial" w:cs="Arial"/>
                <w:b/>
                <w:bCs/>
                <w:sz w:val="18"/>
                <w:szCs w:val="18"/>
              </w:rPr>
              <w:t>Construction Details (1:10/ 1:5):</w:t>
            </w:r>
          </w:p>
          <w:p w14:paraId="5680D509"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Floor/wall/roof junctions including flashings and fixing details</w:t>
            </w:r>
          </w:p>
          <w:p w14:paraId="2779AB6A"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Details of fixings of timber framing to steel work</w:t>
            </w:r>
          </w:p>
          <w:p w14:paraId="01B1BFA1"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Window/door installation (including roof lights) and flashings and sill supports systems</w:t>
            </w:r>
          </w:p>
          <w:p w14:paraId="1B1126DB"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Cladding penetrations</w:t>
            </w:r>
          </w:p>
          <w:p w14:paraId="7C0C6F35"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Deck, balcony, balustrades and barrier construction. </w:t>
            </w:r>
          </w:p>
          <w:p w14:paraId="04133852"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Fire rated construction details (for all walls within 1.0m of a boundary and walls between attached units) including eaves and veneer cavities</w:t>
            </w:r>
          </w:p>
          <w:p w14:paraId="70646333"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Fire rated construction where eaves (including spouting or guttering) are within 650mm of the boundary </w:t>
            </w:r>
          </w:p>
          <w:p w14:paraId="563E8B52"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Stair construction and handrails</w:t>
            </w:r>
          </w:p>
          <w:p w14:paraId="3873A2EE"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Internal gutters and rain water outlets</w:t>
            </w:r>
          </w:p>
          <w:p w14:paraId="3BE8C1D9" w14:textId="7B2C75AB"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b/>
                <w:bCs/>
                <w:sz w:val="18"/>
                <w:szCs w:val="18"/>
              </w:rPr>
            </w:pPr>
            <w:r w:rsidRPr="008F5F8E">
              <w:rPr>
                <w:rFonts w:ascii="Arial" w:hAnsi="Arial" w:cs="Arial"/>
                <w:sz w:val="18"/>
                <w:szCs w:val="18"/>
              </w:rPr>
              <w:t>Retaining walls, and associated subsoil drainage system</w:t>
            </w:r>
          </w:p>
        </w:tc>
      </w:tr>
      <w:tr w:rsidR="00D52583" w:rsidRPr="00754A08" w14:paraId="3FC5F7D5"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2FC13AD1"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75D85198" w14:textId="77777777" w:rsidTr="00007027">
              <w:trPr>
                <w:trHeight w:val="291"/>
              </w:trPr>
              <w:tc>
                <w:tcPr>
                  <w:tcW w:w="773" w:type="dxa"/>
                  <w:shd w:val="clear" w:color="auto" w:fill="FFFFFF"/>
                  <w:vAlign w:val="center"/>
                </w:tcPr>
                <w:p w14:paraId="22FA4290"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4BDF5E8F"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533B78E0"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h.</w:t>
            </w:r>
            <w:r w:rsidRPr="008F5F8E">
              <w:rPr>
                <w:rFonts w:ascii="Arial" w:hAnsi="Arial" w:cs="Arial"/>
                <w:sz w:val="18"/>
                <w:szCs w:val="18"/>
              </w:rPr>
              <w:tab/>
            </w:r>
            <w:r w:rsidRPr="008F5F8E">
              <w:rPr>
                <w:rFonts w:ascii="Arial" w:hAnsi="Arial" w:cs="Arial"/>
                <w:b/>
                <w:bCs/>
                <w:sz w:val="18"/>
                <w:szCs w:val="18"/>
              </w:rPr>
              <w:t>Truss Design:</w:t>
            </w:r>
          </w:p>
          <w:p w14:paraId="2B991CEA"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Design certificate and truss layout plan from the truss manufacturer</w:t>
            </w:r>
          </w:p>
          <w:p w14:paraId="2BF71A4C"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Fixing and bracing details and load path to ground</w:t>
            </w:r>
          </w:p>
          <w:p w14:paraId="41B88E8E"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Specific design for lintels where required - include design calculations.</w:t>
            </w:r>
          </w:p>
          <w:p w14:paraId="546B9F2A" w14:textId="1478F891"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Specific design slab thickenings where required</w:t>
            </w:r>
          </w:p>
        </w:tc>
      </w:tr>
      <w:tr w:rsidR="00D52583" w:rsidRPr="00754A08" w14:paraId="65E25BA5"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6BF38C5"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00334F34" w14:textId="77777777" w:rsidTr="00007027">
              <w:trPr>
                <w:trHeight w:val="291"/>
              </w:trPr>
              <w:tc>
                <w:tcPr>
                  <w:tcW w:w="773" w:type="dxa"/>
                  <w:shd w:val="clear" w:color="auto" w:fill="FFFFFF"/>
                  <w:vAlign w:val="center"/>
                </w:tcPr>
                <w:p w14:paraId="70F19D7A"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2ABDA320"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4827C84F" w14:textId="77777777" w:rsidR="00D52583" w:rsidRPr="008F5F8E" w:rsidRDefault="00D52583" w:rsidP="00D52583">
            <w:pPr>
              <w:autoSpaceDE w:val="0"/>
              <w:autoSpaceDN w:val="0"/>
              <w:adjustRightInd w:val="0"/>
              <w:ind w:left="454" w:hanging="454"/>
              <w:rPr>
                <w:rFonts w:ascii="Arial" w:hAnsi="Arial" w:cs="Arial"/>
                <w:b/>
                <w:sz w:val="18"/>
                <w:szCs w:val="18"/>
              </w:rPr>
            </w:pPr>
            <w:r w:rsidRPr="008F5F8E">
              <w:rPr>
                <w:rFonts w:ascii="Arial" w:hAnsi="Arial" w:cs="Arial"/>
                <w:b/>
                <w:sz w:val="18"/>
                <w:szCs w:val="18"/>
              </w:rPr>
              <w:t>i.</w:t>
            </w:r>
            <w:r w:rsidRPr="008F5F8E">
              <w:rPr>
                <w:rFonts w:ascii="Arial" w:hAnsi="Arial" w:cs="Arial"/>
                <w:sz w:val="18"/>
                <w:szCs w:val="18"/>
              </w:rPr>
              <w:tab/>
            </w:r>
            <w:r w:rsidRPr="008F5F8E">
              <w:rPr>
                <w:rFonts w:ascii="Arial" w:hAnsi="Arial" w:cs="Arial"/>
                <w:b/>
                <w:sz w:val="18"/>
                <w:szCs w:val="18"/>
              </w:rPr>
              <w:t>Energy Efficiency (Insulation):</w:t>
            </w:r>
          </w:p>
          <w:p w14:paraId="393C55B1"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bCs/>
                <w:sz w:val="18"/>
                <w:szCs w:val="18"/>
              </w:rPr>
            </w:pPr>
            <w:r w:rsidRPr="008F5F8E">
              <w:rPr>
                <w:rFonts w:ascii="Arial" w:hAnsi="Arial" w:cs="Arial"/>
                <w:sz w:val="18"/>
                <w:szCs w:val="18"/>
              </w:rPr>
              <w:t xml:space="preserve">Method of compliance detailed </w:t>
            </w:r>
            <w:r w:rsidRPr="008F5F8E">
              <w:rPr>
                <w:rFonts w:ascii="Arial" w:hAnsi="Arial" w:cs="Arial"/>
                <w:bCs/>
                <w:sz w:val="18"/>
                <w:szCs w:val="18"/>
              </w:rPr>
              <w:t>(Schedule, Calculation, Modelling, ALF)</w:t>
            </w:r>
          </w:p>
          <w:p w14:paraId="5AB03CB8" w14:textId="77777777" w:rsidR="00D52583" w:rsidRPr="008F5F8E" w:rsidRDefault="00D52583" w:rsidP="00D52583">
            <w:pPr>
              <w:numPr>
                <w:ilvl w:val="0"/>
                <w:numId w:val="2"/>
              </w:numPr>
              <w:tabs>
                <w:tab w:val="clear" w:pos="1878"/>
              </w:tabs>
              <w:autoSpaceDE w:val="0"/>
              <w:autoSpaceDN w:val="0"/>
              <w:adjustRightInd w:val="0"/>
              <w:ind w:left="1021" w:hanging="284"/>
              <w:rPr>
                <w:rFonts w:ascii="Arial" w:hAnsi="Arial" w:cs="Arial"/>
                <w:bCs/>
                <w:sz w:val="18"/>
                <w:szCs w:val="18"/>
              </w:rPr>
            </w:pPr>
            <w:r w:rsidRPr="008F5F8E">
              <w:rPr>
                <w:rFonts w:ascii="Arial" w:hAnsi="Arial" w:cs="Arial"/>
                <w:bCs/>
                <w:sz w:val="18"/>
                <w:szCs w:val="18"/>
              </w:rPr>
              <w:t>Schedule method: Summary required</w:t>
            </w:r>
          </w:p>
          <w:p w14:paraId="36163B62" w14:textId="77777777" w:rsidR="00D52583" w:rsidRPr="008F5F8E" w:rsidRDefault="00D52583" w:rsidP="00D52583">
            <w:pPr>
              <w:numPr>
                <w:ilvl w:val="0"/>
                <w:numId w:val="3"/>
              </w:numPr>
              <w:tabs>
                <w:tab w:val="clear" w:pos="1878"/>
              </w:tabs>
              <w:autoSpaceDE w:val="0"/>
              <w:autoSpaceDN w:val="0"/>
              <w:adjustRightInd w:val="0"/>
              <w:ind w:left="1021" w:hanging="284"/>
              <w:rPr>
                <w:rFonts w:ascii="Arial" w:hAnsi="Arial" w:cs="Arial"/>
                <w:bCs/>
                <w:sz w:val="18"/>
                <w:szCs w:val="18"/>
              </w:rPr>
            </w:pPr>
            <w:r w:rsidRPr="008F5F8E">
              <w:rPr>
                <w:rFonts w:ascii="Arial" w:hAnsi="Arial" w:cs="Arial"/>
                <w:bCs/>
                <w:sz w:val="18"/>
                <w:szCs w:val="18"/>
              </w:rPr>
              <w:t>Calculation or Modelling Method: Provide all calculations</w:t>
            </w:r>
          </w:p>
          <w:p w14:paraId="0DF0DE98" w14:textId="77777777" w:rsidR="00D52583" w:rsidRPr="008F5F8E" w:rsidRDefault="00D52583" w:rsidP="00D52583">
            <w:pPr>
              <w:numPr>
                <w:ilvl w:val="0"/>
                <w:numId w:val="4"/>
              </w:numPr>
              <w:tabs>
                <w:tab w:val="clear" w:pos="1878"/>
              </w:tabs>
              <w:autoSpaceDE w:val="0"/>
              <w:autoSpaceDN w:val="0"/>
              <w:adjustRightInd w:val="0"/>
              <w:ind w:left="1021" w:hanging="284"/>
              <w:rPr>
                <w:rFonts w:ascii="Arial" w:hAnsi="Arial" w:cs="Arial"/>
                <w:bCs/>
                <w:sz w:val="18"/>
                <w:szCs w:val="18"/>
              </w:rPr>
            </w:pPr>
            <w:r w:rsidRPr="008F5F8E">
              <w:rPr>
                <w:rFonts w:ascii="Arial" w:hAnsi="Arial" w:cs="Arial"/>
                <w:bCs/>
                <w:sz w:val="18"/>
                <w:szCs w:val="18"/>
              </w:rPr>
              <w:t>ALF: Provide print-out</w:t>
            </w:r>
          </w:p>
          <w:p w14:paraId="6C982556"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All insulation specified, including glazing</w:t>
            </w:r>
          </w:p>
          <w:p w14:paraId="7D4547D9" w14:textId="2214F18F"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b/>
                <w:bCs/>
                <w:i/>
                <w:iCs/>
                <w:sz w:val="18"/>
                <w:szCs w:val="18"/>
              </w:rPr>
            </w:pPr>
            <w:r w:rsidRPr="008F5F8E">
              <w:rPr>
                <w:rFonts w:ascii="Arial" w:hAnsi="Arial" w:cs="Arial"/>
                <w:sz w:val="18"/>
                <w:szCs w:val="18"/>
              </w:rPr>
              <w:t>Position and type of downlights</w:t>
            </w:r>
          </w:p>
        </w:tc>
      </w:tr>
      <w:tr w:rsidR="00D52583" w:rsidRPr="00754A08" w14:paraId="772DC6D5"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4B72375C"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0212DB52" w14:textId="77777777" w:rsidTr="00007027">
              <w:trPr>
                <w:trHeight w:val="291"/>
              </w:trPr>
              <w:tc>
                <w:tcPr>
                  <w:tcW w:w="773" w:type="dxa"/>
                  <w:shd w:val="clear" w:color="auto" w:fill="FFFFFF"/>
                  <w:vAlign w:val="center"/>
                </w:tcPr>
                <w:p w14:paraId="77C2AA79"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56FE06E1" w14:textId="5482A422" w:rsidR="00D52583" w:rsidRPr="0017593E" w:rsidRDefault="00D52583" w:rsidP="00D52583">
            <w:pPr>
              <w:autoSpaceDE w:val="0"/>
              <w:autoSpaceDN w:val="0"/>
              <w:adjustRightInd w:val="0"/>
              <w:ind w:left="-88"/>
              <w:jc w:val="center"/>
              <w:rPr>
                <w:rFonts w:ascii="Arial" w:hAnsi="Arial" w:cs="Arial"/>
                <w:iCs/>
                <w:sz w:val="20"/>
                <w:szCs w:val="20"/>
              </w:rPr>
            </w:pPr>
          </w:p>
        </w:tc>
        <w:tc>
          <w:tcPr>
            <w:tcW w:w="4488" w:type="pct"/>
            <w:shd w:val="clear" w:color="auto" w:fill="auto"/>
            <w:tcMar>
              <w:top w:w="57" w:type="dxa"/>
              <w:bottom w:w="57" w:type="dxa"/>
            </w:tcMar>
          </w:tcPr>
          <w:p w14:paraId="6A5AB8AF"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bCs/>
                <w:sz w:val="18"/>
                <w:szCs w:val="18"/>
              </w:rPr>
              <w:t xml:space="preserve">j. </w:t>
            </w:r>
            <w:r w:rsidRPr="008F5F8E">
              <w:rPr>
                <w:rFonts w:ascii="Arial" w:hAnsi="Arial" w:cs="Arial"/>
                <w:sz w:val="18"/>
                <w:szCs w:val="18"/>
              </w:rPr>
              <w:tab/>
            </w:r>
            <w:r w:rsidRPr="008F5F8E">
              <w:rPr>
                <w:rFonts w:ascii="Arial" w:hAnsi="Arial" w:cs="Arial"/>
                <w:b/>
                <w:bCs/>
                <w:sz w:val="18"/>
                <w:szCs w:val="18"/>
              </w:rPr>
              <w:t>Alternative Solutions:</w:t>
            </w:r>
          </w:p>
          <w:p w14:paraId="08A32E24" w14:textId="5D70B2D6" w:rsidR="00D52583" w:rsidRPr="008F5F8E" w:rsidDel="00E7033B" w:rsidRDefault="00D52583" w:rsidP="00D52583">
            <w:pPr>
              <w:autoSpaceDE w:val="0"/>
              <w:autoSpaceDN w:val="0"/>
              <w:adjustRightInd w:val="0"/>
              <w:ind w:left="425" w:hanging="425"/>
              <w:rPr>
                <w:rFonts w:ascii="Arial" w:hAnsi="Arial" w:cs="Arial"/>
                <w:sz w:val="18"/>
                <w:szCs w:val="18"/>
              </w:rPr>
            </w:pPr>
            <w:r w:rsidRPr="008F5F8E">
              <w:rPr>
                <w:rFonts w:ascii="Arial" w:hAnsi="Arial" w:cs="Arial"/>
                <w:sz w:val="18"/>
                <w:szCs w:val="18"/>
              </w:rPr>
              <w:tab/>
              <w:t>If the proposal building uses products, systems or methods that are not covered in the Cited Standards or Acceptable Solutions of the Building Code, provide supporting current information including appraisal certificates, independent test results (full signed reports), case studies, expert opinion (including evidence of experience/qualification, basis for forming opinion, and statement of independence), etc, to demonstrate compliance.</w:t>
            </w:r>
          </w:p>
        </w:tc>
      </w:tr>
      <w:tr w:rsidR="00D52583" w:rsidRPr="00DA2FEB" w14:paraId="002D1B94"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3DE7F5B4" w14:textId="31EDBB57" w:rsidR="00D52583" w:rsidRPr="00DA2FEB" w:rsidRDefault="00D52583" w:rsidP="00D52583">
            <w:pPr>
              <w:autoSpaceDE w:val="0"/>
              <w:autoSpaceDN w:val="0"/>
              <w:adjustRightInd w:val="0"/>
              <w:jc w:val="center"/>
              <w:rPr>
                <w:rFonts w:ascii="Arial" w:hAnsi="Arial" w:cs="Arial"/>
                <w:b/>
                <w:bCs/>
              </w:rPr>
            </w:pPr>
          </w:p>
        </w:tc>
        <w:tc>
          <w:tcPr>
            <w:tcW w:w="4488" w:type="pct"/>
            <w:shd w:val="clear" w:color="auto" w:fill="D9D9D9" w:themeFill="background1" w:themeFillShade="D9"/>
            <w:tcMar>
              <w:top w:w="57" w:type="dxa"/>
              <w:bottom w:w="57" w:type="dxa"/>
            </w:tcMar>
          </w:tcPr>
          <w:p w14:paraId="06C9CF5D" w14:textId="77777777" w:rsidR="00D52583" w:rsidRPr="00DA2FEB" w:rsidRDefault="00D52583" w:rsidP="00D52583">
            <w:pPr>
              <w:autoSpaceDE w:val="0"/>
              <w:autoSpaceDN w:val="0"/>
              <w:adjustRightInd w:val="0"/>
              <w:ind w:left="454" w:hanging="454"/>
              <w:rPr>
                <w:rFonts w:ascii="Arial" w:hAnsi="Arial" w:cs="Arial"/>
                <w:b/>
                <w:bCs/>
              </w:rPr>
            </w:pPr>
            <w:r w:rsidRPr="00DA2FEB">
              <w:rPr>
                <w:rFonts w:ascii="Arial" w:hAnsi="Arial" w:cs="Arial"/>
                <w:b/>
                <w:bCs/>
              </w:rPr>
              <w:t xml:space="preserve">7. </w:t>
            </w:r>
            <w:r w:rsidRPr="00DA2FEB">
              <w:rPr>
                <w:rFonts w:ascii="Arial" w:hAnsi="Arial" w:cs="Arial"/>
                <w:b/>
                <w:bCs/>
              </w:rPr>
              <w:tab/>
              <w:t>STRUCTURAL</w:t>
            </w:r>
          </w:p>
          <w:p w14:paraId="2B1FDB4E" w14:textId="6C34BC8A" w:rsidR="00D52583" w:rsidRPr="00DA2FEB" w:rsidRDefault="00D52583" w:rsidP="00D52583">
            <w:pPr>
              <w:autoSpaceDE w:val="0"/>
              <w:autoSpaceDN w:val="0"/>
              <w:adjustRightInd w:val="0"/>
              <w:ind w:left="454" w:hanging="3"/>
              <w:rPr>
                <w:rFonts w:ascii="Arial" w:hAnsi="Arial" w:cs="Arial"/>
                <w:b/>
                <w:bCs/>
                <w:i/>
                <w:iCs/>
              </w:rPr>
            </w:pPr>
            <w:r w:rsidRPr="00DA2FEB">
              <w:rPr>
                <w:rFonts w:ascii="Arial" w:hAnsi="Arial" w:cs="Arial"/>
                <w:b/>
                <w:bCs/>
                <w:i/>
                <w:iCs/>
                <w:sz w:val="16"/>
                <w:szCs w:val="16"/>
              </w:rPr>
              <w:t>COMPLETE FOR ALL PROJECTS INCORPORATING SPECIFIC STRUCTURAL DESIGN</w:t>
            </w:r>
          </w:p>
        </w:tc>
      </w:tr>
      <w:tr w:rsidR="00D52583" w:rsidRPr="00754A08" w14:paraId="113976EF"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4C1CF8B5"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18332656" w14:textId="77777777" w:rsidTr="00007027">
              <w:trPr>
                <w:trHeight w:val="291"/>
              </w:trPr>
              <w:tc>
                <w:tcPr>
                  <w:tcW w:w="773" w:type="dxa"/>
                  <w:shd w:val="clear" w:color="auto" w:fill="FFFFFF"/>
                  <w:vAlign w:val="center"/>
                </w:tcPr>
                <w:p w14:paraId="0E7E23E1"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20E43984"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6E7F458E"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a.</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Structural Drawings:</w:t>
            </w:r>
          </w:p>
          <w:p w14:paraId="40156E69" w14:textId="679D0365" w:rsidR="00D52583" w:rsidRPr="008F5F8E" w:rsidRDefault="00D52583" w:rsidP="00D52583">
            <w:pPr>
              <w:ind w:left="470"/>
              <w:rPr>
                <w:rFonts w:ascii="Arial" w:hAnsi="Arial" w:cs="Arial"/>
                <w:sz w:val="18"/>
                <w:szCs w:val="18"/>
                <w:lang w:val="en-NZ"/>
              </w:rPr>
            </w:pPr>
            <w:r w:rsidRPr="008F5F8E">
              <w:rPr>
                <w:rFonts w:ascii="Arial" w:hAnsi="Arial" w:cs="Arial"/>
                <w:sz w:val="18"/>
                <w:szCs w:val="18"/>
                <w:lang w:val="en-NZ"/>
              </w:rPr>
              <w:t>If any design work requires the services of a structural engineer, include a copy of the structural documents, if not shown on the architectural drawings. These must be consistent with the architectural drawings.</w:t>
            </w:r>
          </w:p>
        </w:tc>
      </w:tr>
      <w:tr w:rsidR="00D52583" w:rsidRPr="00754A08" w14:paraId="07A115D2"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7D528289" w14:textId="77777777" w:rsidR="00D52583" w:rsidRPr="00D52583" w:rsidRDefault="00D52583" w:rsidP="005A1B58">
            <w:pPr>
              <w:keepNext/>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3EA219D4" w14:textId="77777777" w:rsidTr="00007027">
              <w:trPr>
                <w:trHeight w:val="291"/>
              </w:trPr>
              <w:tc>
                <w:tcPr>
                  <w:tcW w:w="773" w:type="dxa"/>
                  <w:shd w:val="clear" w:color="auto" w:fill="FFFFFF"/>
                  <w:vAlign w:val="center"/>
                </w:tcPr>
                <w:p w14:paraId="6166C50B" w14:textId="77777777" w:rsidR="00D52583" w:rsidRPr="008F5F8E" w:rsidRDefault="00D52583" w:rsidP="005A1B58">
                  <w:pPr>
                    <w:keepNext/>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0C538875" w14:textId="77777777" w:rsidR="00D52583" w:rsidRPr="00754A08" w:rsidRDefault="00D52583" w:rsidP="005A1B58">
            <w:pPr>
              <w:keepNext/>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7BA69DAF" w14:textId="77777777" w:rsidR="00D52583" w:rsidRPr="008F5F8E" w:rsidRDefault="00D52583" w:rsidP="005A1B58">
            <w:pPr>
              <w:keepNext/>
              <w:autoSpaceDE w:val="0"/>
              <w:autoSpaceDN w:val="0"/>
              <w:adjustRightInd w:val="0"/>
              <w:ind w:left="454" w:hanging="454"/>
              <w:rPr>
                <w:rFonts w:ascii="Arial" w:hAnsi="Arial" w:cs="Arial"/>
                <w:b/>
                <w:bCs/>
                <w:sz w:val="18"/>
                <w:szCs w:val="18"/>
              </w:rPr>
            </w:pPr>
            <w:r w:rsidRPr="008F5F8E">
              <w:rPr>
                <w:rFonts w:ascii="Arial" w:hAnsi="Arial" w:cs="Arial"/>
                <w:b/>
                <w:sz w:val="18"/>
                <w:szCs w:val="18"/>
              </w:rPr>
              <w:t>b.</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Producer Statements:</w:t>
            </w:r>
          </w:p>
          <w:p w14:paraId="41FC30B8" w14:textId="77777777" w:rsidR="00D52583" w:rsidRPr="008F5F8E" w:rsidRDefault="00D52583" w:rsidP="005A1B58">
            <w:pPr>
              <w:keepNext/>
              <w:autoSpaceDE w:val="0"/>
              <w:autoSpaceDN w:val="0"/>
              <w:adjustRightInd w:val="0"/>
              <w:ind w:left="471"/>
              <w:rPr>
                <w:rFonts w:ascii="Arial" w:hAnsi="Arial" w:cs="Arial"/>
                <w:sz w:val="18"/>
                <w:szCs w:val="18"/>
                <w:lang w:val="en-NZ"/>
              </w:rPr>
            </w:pPr>
            <w:bookmarkStart w:id="4" w:name="OLE_LINK1"/>
            <w:bookmarkStart w:id="5" w:name="OLE_LINK2"/>
            <w:r w:rsidRPr="008F5F8E">
              <w:rPr>
                <w:rFonts w:ascii="Arial" w:hAnsi="Arial" w:cs="Arial"/>
                <w:sz w:val="18"/>
                <w:szCs w:val="18"/>
                <w:lang w:val="en-NZ"/>
              </w:rPr>
              <w:t>If this application for consent relies on any producer statements certifying compliance with the NZ Building Code. These must include:</w:t>
            </w:r>
          </w:p>
          <w:p w14:paraId="02E5DD49" w14:textId="77777777" w:rsidR="00D52583" w:rsidRPr="008F5F8E" w:rsidRDefault="00D52583" w:rsidP="005A1B58">
            <w:pPr>
              <w:keepNext/>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lang w:val="en-NZ"/>
              </w:rPr>
              <w:t xml:space="preserve">An </w:t>
            </w:r>
            <w:r w:rsidRPr="008F5F8E">
              <w:rPr>
                <w:rFonts w:ascii="Arial" w:hAnsi="Arial" w:cs="Arial"/>
                <w:sz w:val="18"/>
                <w:szCs w:val="18"/>
              </w:rPr>
              <w:t>accurate reference to all work covered.</w:t>
            </w:r>
          </w:p>
          <w:p w14:paraId="4766F636" w14:textId="77777777" w:rsidR="00D52583" w:rsidRPr="008F5F8E" w:rsidRDefault="00D52583" w:rsidP="005A1B58">
            <w:pPr>
              <w:keepNext/>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The qualifications of the person issuing the statement to verify that they have the necessary expertise to issue the statement.</w:t>
            </w:r>
          </w:p>
          <w:p w14:paraId="2BB2DBA5" w14:textId="5160C834" w:rsidR="00D52583" w:rsidRPr="008F5F8E" w:rsidRDefault="00D52583" w:rsidP="005A1B58">
            <w:pPr>
              <w:keepNext/>
              <w:numPr>
                <w:ilvl w:val="0"/>
                <w:numId w:val="24"/>
              </w:numPr>
              <w:tabs>
                <w:tab w:val="clear" w:pos="1064"/>
              </w:tabs>
              <w:autoSpaceDE w:val="0"/>
              <w:autoSpaceDN w:val="0"/>
              <w:adjustRightInd w:val="0"/>
              <w:ind w:left="738" w:hanging="284"/>
              <w:rPr>
                <w:rFonts w:ascii="Arial" w:hAnsi="Arial" w:cs="Arial"/>
                <w:sz w:val="18"/>
                <w:szCs w:val="18"/>
                <w:lang w:val="en-NZ"/>
              </w:rPr>
            </w:pPr>
            <w:r w:rsidRPr="008F5F8E">
              <w:rPr>
                <w:rFonts w:ascii="Arial" w:hAnsi="Arial" w:cs="Arial"/>
                <w:sz w:val="18"/>
                <w:szCs w:val="18"/>
              </w:rPr>
              <w:t>Details</w:t>
            </w:r>
            <w:r w:rsidRPr="008F5F8E">
              <w:rPr>
                <w:rFonts w:ascii="Arial" w:hAnsi="Arial" w:cs="Arial"/>
                <w:sz w:val="18"/>
                <w:szCs w:val="18"/>
                <w:lang w:val="en-NZ"/>
              </w:rPr>
              <w:t xml:space="preserve"> of the inspections that will be carried out </w:t>
            </w:r>
            <w:r w:rsidRPr="008F5F8E">
              <w:rPr>
                <w:rFonts w:ascii="Arial" w:hAnsi="Arial" w:cs="Arial"/>
                <w:sz w:val="18"/>
                <w:szCs w:val="18"/>
              </w:rPr>
              <w:t>by third parties</w:t>
            </w:r>
            <w:r w:rsidRPr="008F5F8E">
              <w:rPr>
                <w:rFonts w:ascii="Arial" w:hAnsi="Arial" w:cs="Arial"/>
                <w:sz w:val="18"/>
                <w:szCs w:val="18"/>
                <w:lang w:val="en-NZ"/>
              </w:rPr>
              <w:t>.</w:t>
            </w:r>
            <w:bookmarkEnd w:id="4"/>
            <w:bookmarkEnd w:id="5"/>
          </w:p>
        </w:tc>
      </w:tr>
      <w:tr w:rsidR="00D52583" w:rsidRPr="00754A08" w14:paraId="12CB40CF"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6BC5A3E4"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20A65830" w14:textId="77777777" w:rsidTr="00007027">
              <w:trPr>
                <w:trHeight w:val="291"/>
              </w:trPr>
              <w:tc>
                <w:tcPr>
                  <w:tcW w:w="773" w:type="dxa"/>
                  <w:shd w:val="clear" w:color="auto" w:fill="FFFFFF"/>
                  <w:vAlign w:val="center"/>
                </w:tcPr>
                <w:p w14:paraId="182D65C8"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1BB4130F"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664BE41D" w14:textId="77777777" w:rsidR="00D52583" w:rsidRPr="008F5F8E" w:rsidRDefault="00D52583" w:rsidP="00D52583">
            <w:pPr>
              <w:autoSpaceDE w:val="0"/>
              <w:autoSpaceDN w:val="0"/>
              <w:adjustRightInd w:val="0"/>
              <w:ind w:left="454" w:hanging="454"/>
              <w:rPr>
                <w:rFonts w:ascii="Arial" w:hAnsi="Arial" w:cs="Arial"/>
                <w:b/>
                <w:sz w:val="18"/>
                <w:szCs w:val="18"/>
              </w:rPr>
            </w:pPr>
            <w:r w:rsidRPr="008F5F8E">
              <w:rPr>
                <w:rFonts w:ascii="Arial" w:hAnsi="Arial" w:cs="Arial"/>
                <w:b/>
                <w:sz w:val="18"/>
                <w:szCs w:val="18"/>
              </w:rPr>
              <w:t>c.</w:t>
            </w:r>
            <w:r w:rsidRPr="008F5F8E">
              <w:rPr>
                <w:rFonts w:ascii="Arial" w:hAnsi="Arial" w:cs="Arial"/>
                <w:sz w:val="18"/>
                <w:szCs w:val="18"/>
              </w:rPr>
              <w:tab/>
            </w:r>
            <w:r w:rsidRPr="008F5F8E">
              <w:rPr>
                <w:rFonts w:ascii="Arial" w:hAnsi="Arial" w:cs="Arial"/>
                <w:b/>
                <w:sz w:val="18"/>
                <w:szCs w:val="18"/>
              </w:rPr>
              <w:t>Structural Calculations:</w:t>
            </w:r>
          </w:p>
          <w:p w14:paraId="7581E215" w14:textId="293C730E" w:rsidR="00D52583" w:rsidRPr="008F5F8E" w:rsidRDefault="00D52583" w:rsidP="00D52583">
            <w:pPr>
              <w:ind w:left="470"/>
              <w:rPr>
                <w:rFonts w:ascii="Arial" w:hAnsi="Arial" w:cs="Arial"/>
                <w:sz w:val="18"/>
                <w:szCs w:val="18"/>
                <w:lang w:val="en-NZ"/>
              </w:rPr>
            </w:pPr>
            <w:r w:rsidRPr="008F5F8E">
              <w:rPr>
                <w:rFonts w:ascii="Arial" w:hAnsi="Arial" w:cs="Arial"/>
                <w:sz w:val="18"/>
                <w:szCs w:val="18"/>
                <w:lang w:val="en-NZ"/>
              </w:rPr>
              <w:t>Structural calculations are to be supplied with the Producer Statements.  A design features report should be supplied to assist processing of the application.</w:t>
            </w:r>
          </w:p>
        </w:tc>
      </w:tr>
      <w:tr w:rsidR="00D52583" w:rsidRPr="00754A08" w14:paraId="749DCCBF"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8084CB2" w14:textId="1A338A4C" w:rsidR="00D52583" w:rsidRPr="00754A08" w:rsidRDefault="00D52583" w:rsidP="00D52583">
            <w:pPr>
              <w:autoSpaceDE w:val="0"/>
              <w:autoSpaceDN w:val="0"/>
              <w:adjustRightInd w:val="0"/>
              <w:jc w:val="center"/>
              <w:rPr>
                <w:rFonts w:ascii="Arial" w:hAnsi="Arial" w:cs="Arial"/>
                <w:b/>
                <w:bCs/>
                <w:sz w:val="20"/>
                <w:szCs w:val="20"/>
              </w:rPr>
            </w:pPr>
          </w:p>
        </w:tc>
        <w:tc>
          <w:tcPr>
            <w:tcW w:w="4488" w:type="pct"/>
            <w:shd w:val="clear" w:color="auto" w:fill="D9D9D9" w:themeFill="background1" w:themeFillShade="D9"/>
            <w:tcMar>
              <w:top w:w="57" w:type="dxa"/>
              <w:bottom w:w="57" w:type="dxa"/>
            </w:tcMar>
          </w:tcPr>
          <w:p w14:paraId="4172F566" w14:textId="77777777" w:rsidR="00D52583" w:rsidRPr="00DA2FEB" w:rsidRDefault="00D52583" w:rsidP="00D52583">
            <w:pPr>
              <w:autoSpaceDE w:val="0"/>
              <w:autoSpaceDN w:val="0"/>
              <w:adjustRightInd w:val="0"/>
              <w:ind w:left="454" w:hanging="454"/>
              <w:rPr>
                <w:rFonts w:ascii="Arial" w:hAnsi="Arial" w:cs="Arial"/>
                <w:b/>
                <w:bCs/>
              </w:rPr>
            </w:pPr>
            <w:r w:rsidRPr="00DA2FEB">
              <w:rPr>
                <w:rFonts w:ascii="Arial" w:hAnsi="Arial" w:cs="Arial"/>
                <w:b/>
                <w:bCs/>
              </w:rPr>
              <w:t>8.</w:t>
            </w:r>
            <w:r w:rsidRPr="00DA2FEB">
              <w:rPr>
                <w:rFonts w:ascii="Arial" w:hAnsi="Arial" w:cs="Arial"/>
                <w:b/>
                <w:bCs/>
              </w:rPr>
              <w:tab/>
              <w:t>EXTERNAL</w:t>
            </w:r>
          </w:p>
          <w:p w14:paraId="4B401621" w14:textId="50E8387D" w:rsidR="00D52583" w:rsidRPr="00DA2FEB" w:rsidRDefault="00D52583" w:rsidP="00D52583">
            <w:pPr>
              <w:autoSpaceDE w:val="0"/>
              <w:autoSpaceDN w:val="0"/>
              <w:adjustRightInd w:val="0"/>
              <w:ind w:left="454" w:hanging="3"/>
              <w:rPr>
                <w:rFonts w:ascii="Arial" w:hAnsi="Arial" w:cs="Arial"/>
                <w:b/>
                <w:bCs/>
              </w:rPr>
            </w:pPr>
            <w:r w:rsidRPr="00DA2FEB">
              <w:rPr>
                <w:rFonts w:ascii="Arial" w:hAnsi="Arial" w:cs="Arial"/>
                <w:b/>
                <w:bCs/>
                <w:i/>
                <w:iCs/>
                <w:sz w:val="16"/>
                <w:szCs w:val="16"/>
              </w:rPr>
              <w:t>COMPLETE FOR NEW BUILDINGS OR EXISTING BUILDINGS WITH ALTERATIONS TO THE EXTERNAL SHELL</w:t>
            </w:r>
          </w:p>
        </w:tc>
      </w:tr>
      <w:tr w:rsidR="00D52583" w:rsidRPr="00754A08" w14:paraId="740EBDC7"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E4EFAF3"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587E9E4A" w14:textId="77777777" w:rsidTr="00007027">
              <w:trPr>
                <w:trHeight w:val="291"/>
              </w:trPr>
              <w:tc>
                <w:tcPr>
                  <w:tcW w:w="773" w:type="dxa"/>
                  <w:shd w:val="clear" w:color="auto" w:fill="FFFFFF"/>
                  <w:vAlign w:val="center"/>
                </w:tcPr>
                <w:p w14:paraId="06FDFA79"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55261B57"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31F3C2B5"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a.</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Elevations (1:100/1:50) showing:</w:t>
            </w:r>
          </w:p>
          <w:p w14:paraId="6F815505"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Existing and proposed ground lines</w:t>
            </w:r>
          </w:p>
          <w:p w14:paraId="4FA794A8"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District Plan recession planes and maximum height </w:t>
            </w:r>
          </w:p>
          <w:p w14:paraId="6AFEC3F9"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Location and size of door and window openings including fixed and opening sashes</w:t>
            </w:r>
          </w:p>
          <w:p w14:paraId="4AB12A95"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Safety glazing  </w:t>
            </w:r>
          </w:p>
          <w:p w14:paraId="09BB6B2D"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Finished floor levels </w:t>
            </w:r>
          </w:p>
          <w:p w14:paraId="760B570A"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 xml:space="preserve">All exterior cladding(s), construction joints, cladding junctions, shelf angle sizes and locations. </w:t>
            </w:r>
          </w:p>
          <w:p w14:paraId="2C171597"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Location and size of sill supports</w:t>
            </w:r>
          </w:p>
          <w:p w14:paraId="0CA41E8C"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RWH, down pipes and spouting</w:t>
            </w:r>
          </w:p>
          <w:p w14:paraId="6D626D79" w14:textId="60C9D17D"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Ventilators to sub-floor area (suspended floors only)</w:t>
            </w:r>
          </w:p>
        </w:tc>
      </w:tr>
      <w:tr w:rsidR="00D52583" w:rsidRPr="00754A08" w14:paraId="0418D311"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C8B6EC7"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25940008" w14:textId="77777777" w:rsidTr="00007027">
              <w:trPr>
                <w:trHeight w:val="291"/>
              </w:trPr>
              <w:tc>
                <w:tcPr>
                  <w:tcW w:w="773" w:type="dxa"/>
                  <w:shd w:val="clear" w:color="auto" w:fill="FFFFFF"/>
                  <w:vAlign w:val="center"/>
                </w:tcPr>
                <w:p w14:paraId="5C257F5D"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5031921D"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18BF4D89"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b.</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Roof plan (1:100/1:50) for multiple level or multiple cladding type roofs showing:</w:t>
            </w:r>
          </w:p>
          <w:p w14:paraId="7E0E42EE"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Roof layout</w:t>
            </w:r>
          </w:p>
          <w:p w14:paraId="042A8D37"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Material used and pitches</w:t>
            </w:r>
          </w:p>
          <w:p w14:paraId="6F78280E"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Penetration locations</w:t>
            </w:r>
          </w:p>
          <w:p w14:paraId="6FA5A050"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Internal gutter locations, direction and degree of fall</w:t>
            </w:r>
          </w:p>
          <w:p w14:paraId="759C3136" w14:textId="114E551B"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Gutter outfall and overflow locations</w:t>
            </w:r>
          </w:p>
        </w:tc>
      </w:tr>
      <w:tr w:rsidR="00D52583" w:rsidRPr="00754A08" w14:paraId="7D0D8585"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39D2064D"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0102FF3F" w14:textId="77777777" w:rsidTr="00007027">
              <w:trPr>
                <w:trHeight w:val="291"/>
              </w:trPr>
              <w:tc>
                <w:tcPr>
                  <w:tcW w:w="773" w:type="dxa"/>
                  <w:shd w:val="clear" w:color="auto" w:fill="FFFFFF"/>
                  <w:vAlign w:val="center"/>
                </w:tcPr>
                <w:p w14:paraId="4948982E"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23DCA1F6"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623E2A2A" w14:textId="77777777" w:rsidR="00D52583" w:rsidRPr="008F5F8E" w:rsidRDefault="00D52583" w:rsidP="00D52583">
            <w:pPr>
              <w:autoSpaceDE w:val="0"/>
              <w:autoSpaceDN w:val="0"/>
              <w:adjustRightInd w:val="0"/>
              <w:ind w:left="454" w:right="-262" w:hanging="454"/>
              <w:rPr>
                <w:rFonts w:ascii="Arial" w:hAnsi="Arial" w:cs="Arial"/>
                <w:b/>
                <w:bCs/>
                <w:sz w:val="18"/>
                <w:szCs w:val="18"/>
              </w:rPr>
            </w:pPr>
            <w:r w:rsidRPr="008F5F8E">
              <w:rPr>
                <w:rFonts w:ascii="Arial" w:hAnsi="Arial" w:cs="Arial"/>
                <w:b/>
                <w:sz w:val="18"/>
                <w:szCs w:val="18"/>
              </w:rPr>
              <w:t>c.</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Risk Assessment (for other than single storey construction with 450mm min eaves)</w:t>
            </w:r>
          </w:p>
          <w:p w14:paraId="05E47842" w14:textId="77777777" w:rsidR="00D52583" w:rsidRPr="008F5F8E" w:rsidRDefault="00D52583" w:rsidP="00D52583">
            <w:pPr>
              <w:autoSpaceDE w:val="0"/>
              <w:autoSpaceDN w:val="0"/>
              <w:adjustRightInd w:val="0"/>
              <w:ind w:left="425" w:hanging="425"/>
              <w:rPr>
                <w:rFonts w:ascii="Arial" w:hAnsi="Arial" w:cs="Arial"/>
                <w:i/>
                <w:iCs/>
                <w:sz w:val="18"/>
                <w:szCs w:val="18"/>
              </w:rPr>
            </w:pPr>
            <w:r w:rsidRPr="008F5F8E">
              <w:rPr>
                <w:rFonts w:ascii="Arial" w:hAnsi="Arial" w:cs="Arial"/>
                <w:i/>
                <w:iCs/>
                <w:sz w:val="18"/>
                <w:szCs w:val="18"/>
              </w:rPr>
              <w:tab/>
              <w:t>(Risk matrix in E2/AS1 may be used)</w:t>
            </w:r>
          </w:p>
          <w:p w14:paraId="23EAAD77" w14:textId="32E0EEEE" w:rsidR="00D52583" w:rsidRPr="008F5F8E" w:rsidRDefault="00D52583" w:rsidP="00D52583">
            <w:pPr>
              <w:autoSpaceDE w:val="0"/>
              <w:autoSpaceDN w:val="0"/>
              <w:adjustRightInd w:val="0"/>
              <w:ind w:left="425" w:hanging="425"/>
              <w:rPr>
                <w:rFonts w:ascii="Arial" w:hAnsi="Arial" w:cs="Arial"/>
                <w:sz w:val="18"/>
                <w:szCs w:val="18"/>
              </w:rPr>
            </w:pPr>
            <w:r w:rsidRPr="008F5F8E">
              <w:rPr>
                <w:rFonts w:ascii="Arial" w:hAnsi="Arial" w:cs="Arial"/>
                <w:sz w:val="18"/>
                <w:szCs w:val="18"/>
              </w:rPr>
              <w:tab/>
              <w:t>Consider exposure, design and detailing to support appropriate selection of cladding.</w:t>
            </w:r>
          </w:p>
        </w:tc>
      </w:tr>
      <w:tr w:rsidR="00D52583" w:rsidRPr="00754A08" w14:paraId="73375E02"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6B06C1E4"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7CA5977C" w14:textId="77777777" w:rsidTr="00007027">
              <w:trPr>
                <w:trHeight w:val="291"/>
              </w:trPr>
              <w:tc>
                <w:tcPr>
                  <w:tcW w:w="773" w:type="dxa"/>
                  <w:shd w:val="clear" w:color="auto" w:fill="FFFFFF"/>
                  <w:vAlign w:val="center"/>
                </w:tcPr>
                <w:p w14:paraId="7D4935E5"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114C6CC1"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3BF4ED7F"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d.</w:t>
            </w:r>
            <w:r w:rsidRPr="008F5F8E">
              <w:rPr>
                <w:rFonts w:ascii="Arial" w:hAnsi="Arial" w:cs="Arial"/>
                <w:sz w:val="18"/>
                <w:szCs w:val="18"/>
              </w:rPr>
              <w:tab/>
            </w:r>
            <w:r w:rsidRPr="008F5F8E">
              <w:rPr>
                <w:rFonts w:ascii="Arial" w:hAnsi="Arial" w:cs="Arial"/>
                <w:b/>
                <w:sz w:val="18"/>
                <w:szCs w:val="18"/>
              </w:rPr>
              <w:t>E2</w:t>
            </w:r>
            <w:r w:rsidRPr="008F5F8E">
              <w:rPr>
                <w:rFonts w:ascii="Arial" w:hAnsi="Arial" w:cs="Arial"/>
                <w:sz w:val="18"/>
                <w:szCs w:val="18"/>
              </w:rPr>
              <w:t xml:space="preserve"> </w:t>
            </w:r>
            <w:r w:rsidRPr="008F5F8E">
              <w:rPr>
                <w:rFonts w:ascii="Arial" w:hAnsi="Arial" w:cs="Arial"/>
                <w:b/>
                <w:bCs/>
                <w:sz w:val="18"/>
                <w:szCs w:val="18"/>
              </w:rPr>
              <w:t>Alternative Solutions:</w:t>
            </w:r>
          </w:p>
          <w:p w14:paraId="6B994D4C" w14:textId="0C29C116" w:rsidR="00D52583" w:rsidRPr="008F5F8E" w:rsidRDefault="00D52583" w:rsidP="00D52583">
            <w:pPr>
              <w:autoSpaceDE w:val="0"/>
              <w:autoSpaceDN w:val="0"/>
              <w:adjustRightInd w:val="0"/>
              <w:ind w:left="425" w:hanging="425"/>
              <w:rPr>
                <w:rFonts w:ascii="Arial" w:hAnsi="Arial" w:cs="Arial"/>
                <w:sz w:val="18"/>
                <w:szCs w:val="18"/>
              </w:rPr>
            </w:pPr>
            <w:r w:rsidRPr="008F5F8E">
              <w:rPr>
                <w:rFonts w:ascii="Arial" w:hAnsi="Arial" w:cs="Arial"/>
                <w:sz w:val="18"/>
                <w:szCs w:val="18"/>
              </w:rPr>
              <w:tab/>
              <w:t>If the proposal uses products or systems that are not covered in the Acceptable Solutions of clause E2 of the Building Code provide supporting current information including independent test results (full signed reports), case studies, expert opinion (including evidence of experience/qualification, basis for forming opinion, and statement of independence), etc, to demonstrate compliance.</w:t>
            </w:r>
          </w:p>
        </w:tc>
      </w:tr>
      <w:tr w:rsidR="00D52583" w:rsidRPr="00754A08" w14:paraId="6007354E"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5F6B7A62" w14:textId="18E1966D" w:rsidR="00D52583" w:rsidRPr="00754A08" w:rsidRDefault="00D52583" w:rsidP="00D52583">
            <w:pPr>
              <w:autoSpaceDE w:val="0"/>
              <w:autoSpaceDN w:val="0"/>
              <w:adjustRightInd w:val="0"/>
              <w:jc w:val="center"/>
              <w:rPr>
                <w:rFonts w:ascii="Arial" w:hAnsi="Arial" w:cs="Arial"/>
                <w:bCs/>
                <w:sz w:val="20"/>
                <w:szCs w:val="20"/>
              </w:rPr>
            </w:pPr>
          </w:p>
        </w:tc>
        <w:tc>
          <w:tcPr>
            <w:tcW w:w="4488" w:type="pct"/>
            <w:shd w:val="clear" w:color="auto" w:fill="D9D9D9" w:themeFill="background1" w:themeFillShade="D9"/>
            <w:tcMar>
              <w:top w:w="57" w:type="dxa"/>
              <w:bottom w:w="57" w:type="dxa"/>
            </w:tcMar>
          </w:tcPr>
          <w:p w14:paraId="3942D8AB" w14:textId="77777777" w:rsidR="00D52583" w:rsidRPr="00DA2FEB" w:rsidRDefault="00D52583" w:rsidP="00D52583">
            <w:pPr>
              <w:autoSpaceDE w:val="0"/>
              <w:autoSpaceDN w:val="0"/>
              <w:adjustRightInd w:val="0"/>
              <w:ind w:left="454" w:hanging="454"/>
              <w:rPr>
                <w:rFonts w:ascii="Arial" w:hAnsi="Arial" w:cs="Arial"/>
                <w:b/>
                <w:bCs/>
              </w:rPr>
            </w:pPr>
            <w:r w:rsidRPr="00DA2FEB">
              <w:rPr>
                <w:rFonts w:ascii="Arial" w:hAnsi="Arial" w:cs="Arial"/>
                <w:b/>
                <w:bCs/>
              </w:rPr>
              <w:t xml:space="preserve">9. </w:t>
            </w:r>
            <w:r w:rsidRPr="00DA2FEB">
              <w:rPr>
                <w:rFonts w:ascii="Arial" w:hAnsi="Arial" w:cs="Arial"/>
                <w:b/>
                <w:bCs/>
              </w:rPr>
              <w:tab/>
              <w:t>CHANGE OF USE</w:t>
            </w:r>
          </w:p>
          <w:p w14:paraId="2576F7A5" w14:textId="6592D060" w:rsidR="00D52583" w:rsidRPr="00DA2FEB" w:rsidRDefault="00D52583" w:rsidP="00D52583">
            <w:pPr>
              <w:autoSpaceDE w:val="0"/>
              <w:autoSpaceDN w:val="0"/>
              <w:adjustRightInd w:val="0"/>
              <w:ind w:left="454" w:hanging="3"/>
              <w:rPr>
                <w:rFonts w:ascii="Arial" w:hAnsi="Arial" w:cs="Arial"/>
                <w:b/>
                <w:bCs/>
              </w:rPr>
            </w:pPr>
            <w:r w:rsidRPr="00DA2FEB">
              <w:rPr>
                <w:rFonts w:ascii="Arial" w:hAnsi="Arial" w:cs="Arial"/>
                <w:b/>
                <w:bCs/>
                <w:i/>
                <w:iCs/>
                <w:sz w:val="16"/>
                <w:szCs w:val="16"/>
              </w:rPr>
              <w:t>COMPLETE FOR ALL EXISTING BUILDINGS WHERE THE PROPOSAL INVOLVES FORMING A HOUSEHOLD UNIT WHERE ONE DID NOT EXIST BEFORE</w:t>
            </w:r>
          </w:p>
        </w:tc>
      </w:tr>
      <w:tr w:rsidR="00D52583" w:rsidRPr="00754A08" w14:paraId="5DF83CC7"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7A405576"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661FFA90" w14:textId="77777777" w:rsidTr="00007027">
              <w:trPr>
                <w:trHeight w:val="291"/>
              </w:trPr>
              <w:tc>
                <w:tcPr>
                  <w:tcW w:w="773" w:type="dxa"/>
                  <w:shd w:val="clear" w:color="auto" w:fill="FFFFFF"/>
                  <w:vAlign w:val="center"/>
                </w:tcPr>
                <w:p w14:paraId="111B79E5"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52E50543"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3707B1F5"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 xml:space="preserve">a. </w:t>
            </w:r>
            <w:r w:rsidRPr="008F5F8E">
              <w:rPr>
                <w:rFonts w:ascii="Arial" w:hAnsi="Arial" w:cs="Arial"/>
                <w:sz w:val="18"/>
                <w:szCs w:val="18"/>
              </w:rPr>
              <w:tab/>
            </w:r>
            <w:r w:rsidRPr="008F5F8E">
              <w:rPr>
                <w:rFonts w:ascii="Arial" w:hAnsi="Arial" w:cs="Arial"/>
                <w:b/>
                <w:bCs/>
                <w:sz w:val="18"/>
                <w:szCs w:val="18"/>
              </w:rPr>
              <w:t>Assessment of the building for compliance with the Building Code:</w:t>
            </w:r>
          </w:p>
          <w:p w14:paraId="4922FAB1" w14:textId="799C0A5C" w:rsidR="00D52583" w:rsidRPr="008F5F8E" w:rsidRDefault="00D52583" w:rsidP="00D52583">
            <w:pPr>
              <w:autoSpaceDE w:val="0"/>
              <w:autoSpaceDN w:val="0"/>
              <w:adjustRightInd w:val="0"/>
              <w:ind w:left="425" w:hanging="202"/>
              <w:rPr>
                <w:rFonts w:ascii="Arial" w:hAnsi="Arial" w:cs="Arial"/>
                <w:b/>
                <w:bCs/>
                <w:sz w:val="18"/>
                <w:szCs w:val="18"/>
              </w:rPr>
            </w:pPr>
            <w:r w:rsidRPr="008F5F8E">
              <w:rPr>
                <w:rFonts w:ascii="Arial" w:hAnsi="Arial" w:cs="Arial"/>
                <w:sz w:val="18"/>
                <w:szCs w:val="18"/>
              </w:rPr>
              <w:tab/>
              <w:t>Section 115(a) of the Building Act 2004 requires that the work comply fully with all clauses of the Building Code.</w:t>
            </w:r>
          </w:p>
        </w:tc>
      </w:tr>
      <w:tr w:rsidR="00D52583" w:rsidRPr="00754A08" w14:paraId="37F2349A"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73DC653D"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435F7673" w14:textId="77777777" w:rsidTr="00007027">
              <w:trPr>
                <w:trHeight w:val="291"/>
              </w:trPr>
              <w:tc>
                <w:tcPr>
                  <w:tcW w:w="773" w:type="dxa"/>
                  <w:shd w:val="clear" w:color="auto" w:fill="FFFFFF"/>
                  <w:vAlign w:val="center"/>
                </w:tcPr>
                <w:p w14:paraId="6924C9D2"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0406A392"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0DBDBB56"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 xml:space="preserve">b. </w:t>
            </w:r>
            <w:r w:rsidRPr="008F5F8E">
              <w:rPr>
                <w:rFonts w:ascii="Arial" w:hAnsi="Arial" w:cs="Arial"/>
                <w:sz w:val="18"/>
                <w:szCs w:val="18"/>
              </w:rPr>
              <w:tab/>
            </w:r>
            <w:r w:rsidRPr="008F5F8E">
              <w:rPr>
                <w:rFonts w:ascii="Arial" w:hAnsi="Arial" w:cs="Arial"/>
                <w:b/>
                <w:bCs/>
                <w:sz w:val="18"/>
                <w:szCs w:val="18"/>
              </w:rPr>
              <w:t>Reasonably Practicable:</w:t>
            </w:r>
          </w:p>
          <w:p w14:paraId="229E8F75" w14:textId="6CE81C60" w:rsidR="00D52583" w:rsidRPr="008F5F8E" w:rsidRDefault="00D52583" w:rsidP="00D52583">
            <w:pPr>
              <w:autoSpaceDE w:val="0"/>
              <w:autoSpaceDN w:val="0"/>
              <w:adjustRightInd w:val="0"/>
              <w:ind w:left="425" w:hanging="425"/>
              <w:rPr>
                <w:rFonts w:ascii="Arial" w:hAnsi="Arial" w:cs="Arial"/>
                <w:sz w:val="18"/>
                <w:szCs w:val="18"/>
              </w:rPr>
            </w:pPr>
            <w:r w:rsidRPr="008F5F8E">
              <w:rPr>
                <w:rFonts w:ascii="Arial" w:hAnsi="Arial" w:cs="Arial"/>
                <w:sz w:val="18"/>
                <w:szCs w:val="18"/>
              </w:rPr>
              <w:tab/>
              <w:t>The above assessment must relate to all Building Code Clauses. If the proposal is for the project to meet anything less than full compliance with any clauses, your application must clearly state your reasoning, with supporting documentation, and show how you will meet the highest level of compliance that can be considered reasonably practicable.</w:t>
            </w:r>
          </w:p>
        </w:tc>
      </w:tr>
      <w:tr w:rsidR="00D52583" w:rsidRPr="00DA2FEB" w14:paraId="6420DA57"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5290C4BF" w14:textId="7B03936B" w:rsidR="00D52583" w:rsidRPr="00DA2FEB" w:rsidRDefault="00D52583" w:rsidP="00D52583">
            <w:pPr>
              <w:autoSpaceDE w:val="0"/>
              <w:autoSpaceDN w:val="0"/>
              <w:adjustRightInd w:val="0"/>
              <w:jc w:val="center"/>
              <w:rPr>
                <w:rFonts w:ascii="Arial" w:hAnsi="Arial" w:cs="Arial"/>
                <w:b/>
                <w:bCs/>
              </w:rPr>
            </w:pPr>
          </w:p>
        </w:tc>
        <w:tc>
          <w:tcPr>
            <w:tcW w:w="4488" w:type="pct"/>
            <w:shd w:val="clear" w:color="auto" w:fill="D9D9D9" w:themeFill="background1" w:themeFillShade="D9"/>
            <w:tcMar>
              <w:top w:w="57" w:type="dxa"/>
              <w:bottom w:w="57" w:type="dxa"/>
            </w:tcMar>
          </w:tcPr>
          <w:p w14:paraId="16D8BDB6" w14:textId="77777777" w:rsidR="00D52583" w:rsidRPr="00DA2FEB" w:rsidRDefault="00D52583" w:rsidP="00D52583">
            <w:pPr>
              <w:autoSpaceDE w:val="0"/>
              <w:autoSpaceDN w:val="0"/>
              <w:adjustRightInd w:val="0"/>
              <w:ind w:left="454" w:hanging="454"/>
              <w:rPr>
                <w:rFonts w:ascii="Arial" w:hAnsi="Arial" w:cs="Arial"/>
                <w:b/>
                <w:bCs/>
              </w:rPr>
            </w:pPr>
            <w:bookmarkStart w:id="6" w:name="OLE_LINK9"/>
            <w:bookmarkStart w:id="7" w:name="OLE_LINK10"/>
            <w:r w:rsidRPr="00DA2FEB">
              <w:rPr>
                <w:rFonts w:ascii="Arial" w:hAnsi="Arial" w:cs="Arial"/>
                <w:b/>
                <w:bCs/>
              </w:rPr>
              <w:t>10.</w:t>
            </w:r>
            <w:r w:rsidRPr="00DA2FEB">
              <w:rPr>
                <w:rFonts w:ascii="Arial" w:hAnsi="Arial" w:cs="Arial"/>
                <w:b/>
                <w:bCs/>
              </w:rPr>
              <w:tab/>
              <w:t>SPECIFICATIONS</w:t>
            </w:r>
            <w:bookmarkEnd w:id="6"/>
            <w:bookmarkEnd w:id="7"/>
            <w:r w:rsidRPr="00DA2FEB">
              <w:rPr>
                <w:rFonts w:ascii="Arial" w:hAnsi="Arial" w:cs="Arial"/>
                <w:b/>
                <w:bCs/>
              </w:rPr>
              <w:t xml:space="preserve"> </w:t>
            </w:r>
          </w:p>
          <w:p w14:paraId="62A1615B" w14:textId="1330DCCB" w:rsidR="00D52583" w:rsidRPr="00DA2FEB" w:rsidRDefault="00D52583" w:rsidP="00D52583">
            <w:pPr>
              <w:autoSpaceDE w:val="0"/>
              <w:autoSpaceDN w:val="0"/>
              <w:adjustRightInd w:val="0"/>
              <w:ind w:left="454" w:hanging="3"/>
              <w:rPr>
                <w:rFonts w:ascii="Arial" w:hAnsi="Arial" w:cs="Arial"/>
                <w:b/>
                <w:bCs/>
                <w:iCs/>
              </w:rPr>
            </w:pPr>
            <w:r w:rsidRPr="00DA2FEB">
              <w:rPr>
                <w:rFonts w:ascii="Arial" w:hAnsi="Arial" w:cs="Arial"/>
                <w:b/>
                <w:bCs/>
                <w:i/>
                <w:iCs/>
                <w:sz w:val="16"/>
                <w:szCs w:val="16"/>
              </w:rPr>
              <w:t>COMPLETE FOR ALL APPLICATIONS. Note: The specification must be specific to the project and cover all aspects of the proposed work, including reference to applicable standards.</w:t>
            </w:r>
          </w:p>
        </w:tc>
      </w:tr>
      <w:tr w:rsidR="00D52583" w:rsidRPr="00754A08" w14:paraId="32D54F67"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44B1B7E1"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10292799" w14:textId="77777777" w:rsidTr="00007027">
              <w:trPr>
                <w:trHeight w:val="291"/>
              </w:trPr>
              <w:tc>
                <w:tcPr>
                  <w:tcW w:w="773" w:type="dxa"/>
                  <w:shd w:val="clear" w:color="auto" w:fill="FFFFFF"/>
                  <w:vAlign w:val="center"/>
                </w:tcPr>
                <w:p w14:paraId="70E80588"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14A712AA"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6883C2D8"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 xml:space="preserve">a. </w:t>
            </w:r>
            <w:r w:rsidRPr="008F5F8E">
              <w:rPr>
                <w:rFonts w:ascii="Arial" w:hAnsi="Arial" w:cs="Arial"/>
                <w:sz w:val="18"/>
                <w:szCs w:val="18"/>
              </w:rPr>
              <w:tab/>
            </w:r>
            <w:r w:rsidRPr="008F5F8E">
              <w:rPr>
                <w:rFonts w:ascii="Arial" w:hAnsi="Arial" w:cs="Arial"/>
                <w:b/>
                <w:bCs/>
                <w:sz w:val="18"/>
                <w:szCs w:val="18"/>
              </w:rPr>
              <w:t>Specification: General</w:t>
            </w:r>
          </w:p>
          <w:p w14:paraId="21D6D66D"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Elements of structure (size, spacing, timber treatment, grade, species)</w:t>
            </w:r>
          </w:p>
          <w:p w14:paraId="49ECD409"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Finish of fixings to meet durability requirements of clause B2</w:t>
            </w:r>
          </w:p>
          <w:p w14:paraId="1D8F3F34"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Plumbing and drainage materials and design that installation is to comply with</w:t>
            </w:r>
          </w:p>
          <w:p w14:paraId="1B7870E1"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Wet area surfaces and finishes</w:t>
            </w:r>
          </w:p>
          <w:p w14:paraId="768F2A0C"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Ventilation systems</w:t>
            </w:r>
          </w:p>
          <w:p w14:paraId="6D4D050B"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Slip resistance for external access routes and all stairs</w:t>
            </w:r>
          </w:p>
          <w:p w14:paraId="3EC76C69"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Glazing detailing compliance with clauses B1, F2 and H1</w:t>
            </w:r>
          </w:p>
          <w:p w14:paraId="0396C3E7"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b/>
                <w:bCs/>
                <w:sz w:val="18"/>
                <w:szCs w:val="18"/>
              </w:rPr>
            </w:pPr>
            <w:r w:rsidRPr="008F5F8E">
              <w:rPr>
                <w:rFonts w:ascii="Arial" w:hAnsi="Arial" w:cs="Arial"/>
                <w:sz w:val="18"/>
                <w:szCs w:val="18"/>
              </w:rPr>
              <w:t>Type of smoke alarms (including existing smoke alarms where they will remain, and that they will all have a “hush” facility).</w:t>
            </w:r>
          </w:p>
          <w:p w14:paraId="1B94B44B" w14:textId="14DC96DA"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b/>
                <w:bCs/>
                <w:sz w:val="18"/>
                <w:szCs w:val="18"/>
              </w:rPr>
            </w:pPr>
            <w:r w:rsidRPr="008F5F8E">
              <w:rPr>
                <w:rFonts w:ascii="Arial" w:hAnsi="Arial" w:cs="Arial"/>
                <w:sz w:val="18"/>
                <w:szCs w:val="18"/>
              </w:rPr>
              <w:t>Products and materials all new? If not state in the specifications how the requirements of B1, B2, E2 and H1 are to be satisfied?</w:t>
            </w:r>
          </w:p>
        </w:tc>
      </w:tr>
      <w:tr w:rsidR="00D52583" w:rsidRPr="00754A08" w14:paraId="505EA715"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15E0CF5C"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78470AD6" w14:textId="77777777" w:rsidTr="00007027">
              <w:trPr>
                <w:trHeight w:val="291"/>
              </w:trPr>
              <w:tc>
                <w:tcPr>
                  <w:tcW w:w="773" w:type="dxa"/>
                  <w:shd w:val="clear" w:color="auto" w:fill="FFFFFF"/>
                  <w:vAlign w:val="center"/>
                </w:tcPr>
                <w:p w14:paraId="6C7FA76E"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5E3DB66F"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008C9C7D" w14:textId="77777777" w:rsidR="00D52583" w:rsidRPr="008F5F8E" w:rsidRDefault="00D52583" w:rsidP="00D52583">
            <w:pPr>
              <w:autoSpaceDE w:val="0"/>
              <w:autoSpaceDN w:val="0"/>
              <w:adjustRightInd w:val="0"/>
              <w:ind w:left="454" w:hanging="454"/>
              <w:rPr>
                <w:rFonts w:ascii="Arial" w:hAnsi="Arial" w:cs="Arial"/>
                <w:b/>
                <w:bCs/>
                <w:sz w:val="18"/>
                <w:szCs w:val="18"/>
              </w:rPr>
            </w:pPr>
            <w:r w:rsidRPr="008F5F8E">
              <w:rPr>
                <w:rFonts w:ascii="Arial" w:hAnsi="Arial" w:cs="Arial"/>
                <w:b/>
                <w:sz w:val="18"/>
                <w:szCs w:val="18"/>
              </w:rPr>
              <w:t>b.</w:t>
            </w:r>
            <w:r w:rsidRPr="008F5F8E">
              <w:rPr>
                <w:rFonts w:ascii="Arial" w:hAnsi="Arial" w:cs="Arial"/>
                <w:sz w:val="18"/>
                <w:szCs w:val="18"/>
              </w:rPr>
              <w:t xml:space="preserve"> </w:t>
            </w:r>
            <w:r w:rsidRPr="008F5F8E">
              <w:rPr>
                <w:rFonts w:ascii="Arial" w:hAnsi="Arial" w:cs="Arial"/>
                <w:sz w:val="18"/>
                <w:szCs w:val="18"/>
              </w:rPr>
              <w:tab/>
            </w:r>
            <w:r w:rsidRPr="008F5F8E">
              <w:rPr>
                <w:rFonts w:ascii="Arial" w:hAnsi="Arial" w:cs="Arial"/>
                <w:b/>
                <w:bCs/>
                <w:sz w:val="18"/>
                <w:szCs w:val="18"/>
              </w:rPr>
              <w:t>External Claddings:</w:t>
            </w:r>
          </w:p>
          <w:p w14:paraId="2D5C2AEC" w14:textId="77777777" w:rsidR="00D52583" w:rsidRPr="008F5F8E" w:rsidRDefault="00D52583" w:rsidP="00D52583">
            <w:pPr>
              <w:autoSpaceDE w:val="0"/>
              <w:autoSpaceDN w:val="0"/>
              <w:adjustRightInd w:val="0"/>
              <w:spacing w:after="40"/>
              <w:ind w:left="425" w:hanging="425"/>
              <w:rPr>
                <w:rFonts w:ascii="Arial" w:hAnsi="Arial" w:cs="Arial"/>
                <w:sz w:val="18"/>
                <w:szCs w:val="18"/>
              </w:rPr>
            </w:pPr>
            <w:r w:rsidRPr="008F5F8E">
              <w:rPr>
                <w:rFonts w:ascii="Arial" w:hAnsi="Arial" w:cs="Arial"/>
                <w:sz w:val="18"/>
                <w:szCs w:val="18"/>
              </w:rPr>
              <w:tab/>
              <w:t>For each of the following claddings provide details of the product name, manufacturer, maintenance requirements and warranties offered:</w:t>
            </w:r>
          </w:p>
          <w:p w14:paraId="43E76C76"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Building and sill wraps</w:t>
            </w:r>
          </w:p>
          <w:p w14:paraId="2038D036"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Wall claddings</w:t>
            </w:r>
          </w:p>
          <w:p w14:paraId="3E98619D"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Roof claddings</w:t>
            </w:r>
          </w:p>
          <w:p w14:paraId="76E58E23"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Membranes (roofs and decks)</w:t>
            </w:r>
          </w:p>
          <w:p w14:paraId="5F8AC734" w14:textId="77777777"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Tanking</w:t>
            </w:r>
          </w:p>
          <w:p w14:paraId="77068664" w14:textId="09E4D204" w:rsidR="00D52583" w:rsidRPr="008F5F8E" w:rsidRDefault="00D52583" w:rsidP="00D52583">
            <w:pPr>
              <w:numPr>
                <w:ilvl w:val="0"/>
                <w:numId w:val="24"/>
              </w:numPr>
              <w:tabs>
                <w:tab w:val="clear" w:pos="1064"/>
              </w:tabs>
              <w:autoSpaceDE w:val="0"/>
              <w:autoSpaceDN w:val="0"/>
              <w:adjustRightInd w:val="0"/>
              <w:ind w:left="738" w:hanging="284"/>
              <w:rPr>
                <w:rFonts w:ascii="Arial" w:hAnsi="Arial" w:cs="Arial"/>
                <w:sz w:val="18"/>
                <w:szCs w:val="18"/>
              </w:rPr>
            </w:pPr>
            <w:r w:rsidRPr="008F5F8E">
              <w:rPr>
                <w:rFonts w:ascii="Arial" w:hAnsi="Arial" w:cs="Arial"/>
                <w:sz w:val="18"/>
                <w:szCs w:val="18"/>
              </w:rPr>
              <w:t>Joinery, including details of sill supports for both window and doors.</w:t>
            </w:r>
          </w:p>
        </w:tc>
      </w:tr>
      <w:tr w:rsidR="00D52583" w:rsidRPr="00DA2FEB" w14:paraId="3EEC8696" w14:textId="77777777" w:rsidTr="00DA2FEB">
        <w:trPr>
          <w:trHeight w:val="20"/>
        </w:trPr>
        <w:tc>
          <w:tcPr>
            <w:tcW w:w="485" w:type="pct"/>
            <w:shd w:val="clear" w:color="auto" w:fill="D9D9D9" w:themeFill="background1" w:themeFillShade="D9"/>
            <w:tcMar>
              <w:top w:w="57" w:type="dxa"/>
              <w:bottom w:w="57" w:type="dxa"/>
            </w:tcMar>
          </w:tcPr>
          <w:p w14:paraId="66E2B28E" w14:textId="505DF790" w:rsidR="00D52583" w:rsidRPr="00DA2FEB" w:rsidRDefault="00D52583" w:rsidP="00D52583">
            <w:pPr>
              <w:autoSpaceDE w:val="0"/>
              <w:autoSpaceDN w:val="0"/>
              <w:adjustRightInd w:val="0"/>
              <w:jc w:val="center"/>
              <w:rPr>
                <w:rFonts w:ascii="Arial" w:hAnsi="Arial" w:cs="Arial"/>
                <w:bCs/>
              </w:rPr>
            </w:pPr>
          </w:p>
        </w:tc>
        <w:tc>
          <w:tcPr>
            <w:tcW w:w="4515" w:type="pct"/>
            <w:gridSpan w:val="2"/>
            <w:shd w:val="clear" w:color="auto" w:fill="D9D9D9" w:themeFill="background1" w:themeFillShade="D9"/>
            <w:tcMar>
              <w:top w:w="57" w:type="dxa"/>
              <w:bottom w:w="57" w:type="dxa"/>
            </w:tcMar>
          </w:tcPr>
          <w:p w14:paraId="21E8D0D2" w14:textId="77777777" w:rsidR="00D52583" w:rsidRPr="00DA2FEB" w:rsidRDefault="00D52583" w:rsidP="00D52583">
            <w:pPr>
              <w:autoSpaceDE w:val="0"/>
              <w:autoSpaceDN w:val="0"/>
              <w:adjustRightInd w:val="0"/>
              <w:ind w:left="455" w:hanging="455"/>
              <w:rPr>
                <w:rFonts w:ascii="Arial" w:hAnsi="Arial" w:cs="Arial"/>
                <w:b/>
              </w:rPr>
            </w:pPr>
            <w:r w:rsidRPr="00DA2FEB">
              <w:rPr>
                <w:rFonts w:ascii="Arial" w:hAnsi="Arial" w:cs="Arial"/>
                <w:b/>
              </w:rPr>
              <w:t>11.</w:t>
            </w:r>
            <w:r w:rsidRPr="00DA2FEB">
              <w:rPr>
                <w:rFonts w:ascii="Arial" w:hAnsi="Arial" w:cs="Arial"/>
                <w:b/>
              </w:rPr>
              <w:tab/>
              <w:t>HAZARDOUS AGENTS OR CONTAMINANTS ON SITE</w:t>
            </w:r>
          </w:p>
          <w:p w14:paraId="7B9FDCF4" w14:textId="77777777" w:rsidR="00D52583" w:rsidRPr="00DA2FEB" w:rsidRDefault="00D52583" w:rsidP="00DA2FEB">
            <w:pPr>
              <w:autoSpaceDE w:val="0"/>
              <w:autoSpaceDN w:val="0"/>
              <w:adjustRightInd w:val="0"/>
              <w:ind w:left="454" w:hanging="3"/>
              <w:rPr>
                <w:rFonts w:ascii="Arial" w:hAnsi="Arial" w:cs="Arial"/>
                <w:b/>
                <w:i/>
              </w:rPr>
            </w:pPr>
            <w:r w:rsidRPr="00DA2FEB">
              <w:rPr>
                <w:rFonts w:ascii="Arial" w:hAnsi="Arial" w:cs="Arial"/>
                <w:b/>
                <w:bCs/>
                <w:i/>
                <w:iCs/>
                <w:sz w:val="16"/>
                <w:szCs w:val="16"/>
              </w:rPr>
              <w:t>COMPLETE FOR ALL PROJECTS INVOLVING THE DISTURBANCE OF SOIL OR CHANGE OF USE TO THE BUILDING</w:t>
            </w:r>
          </w:p>
        </w:tc>
      </w:tr>
      <w:tr w:rsidR="00D52583" w:rsidRPr="00754A08" w14:paraId="00DC9DC4" w14:textId="77777777" w:rsidTr="00DA2FEB">
        <w:trPr>
          <w:trHeight w:val="20"/>
        </w:trPr>
        <w:tc>
          <w:tcPr>
            <w:tcW w:w="485" w:type="pct"/>
            <w:shd w:val="clear" w:color="auto" w:fill="D9D9D9" w:themeFill="background1" w:themeFillShade="D9"/>
            <w:tcMar>
              <w:top w:w="57" w:type="dxa"/>
              <w:bottom w:w="57" w:type="dxa"/>
            </w:tcMar>
          </w:tcPr>
          <w:p w14:paraId="6B5B2E48"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6628D3AF" w14:textId="77777777" w:rsidTr="00007027">
              <w:trPr>
                <w:trHeight w:val="291"/>
              </w:trPr>
              <w:tc>
                <w:tcPr>
                  <w:tcW w:w="773" w:type="dxa"/>
                  <w:shd w:val="clear" w:color="auto" w:fill="FFFFFF"/>
                  <w:vAlign w:val="center"/>
                </w:tcPr>
                <w:p w14:paraId="240B7233"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3B885011"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515" w:type="pct"/>
            <w:gridSpan w:val="2"/>
            <w:tcMar>
              <w:top w:w="57" w:type="dxa"/>
              <w:bottom w:w="57" w:type="dxa"/>
            </w:tcMar>
          </w:tcPr>
          <w:p w14:paraId="77747710" w14:textId="77777777" w:rsidR="00D52583" w:rsidRPr="008F5F8E" w:rsidRDefault="00D52583" w:rsidP="00D52583">
            <w:pPr>
              <w:autoSpaceDE w:val="0"/>
              <w:autoSpaceDN w:val="0"/>
              <w:adjustRightInd w:val="0"/>
              <w:ind w:left="455" w:hanging="455"/>
              <w:rPr>
                <w:rFonts w:ascii="Arial" w:hAnsi="Arial" w:cs="Arial"/>
                <w:b/>
                <w:bCs/>
                <w:sz w:val="18"/>
                <w:szCs w:val="18"/>
              </w:rPr>
            </w:pPr>
            <w:r w:rsidRPr="008F5F8E">
              <w:rPr>
                <w:rFonts w:ascii="Arial" w:hAnsi="Arial" w:cs="Arial"/>
                <w:b/>
                <w:sz w:val="18"/>
                <w:szCs w:val="18"/>
              </w:rPr>
              <w:t>a.</w:t>
            </w:r>
            <w:r w:rsidRPr="008F5F8E">
              <w:rPr>
                <w:rFonts w:ascii="Arial" w:hAnsi="Arial" w:cs="Arial"/>
                <w:sz w:val="18"/>
                <w:szCs w:val="18"/>
              </w:rPr>
              <w:tab/>
            </w:r>
            <w:r w:rsidRPr="008F5F8E">
              <w:rPr>
                <w:rFonts w:ascii="Arial" w:hAnsi="Arial" w:cs="Arial"/>
                <w:b/>
                <w:bCs/>
                <w:sz w:val="18"/>
                <w:szCs w:val="18"/>
              </w:rPr>
              <w:t>Contaminated or potentially contaminated Land:</w:t>
            </w:r>
          </w:p>
          <w:p w14:paraId="4A088750" w14:textId="77777777" w:rsidR="00D52583" w:rsidRPr="008F5F8E" w:rsidRDefault="00D52583" w:rsidP="00D52583">
            <w:pPr>
              <w:autoSpaceDE w:val="0"/>
              <w:autoSpaceDN w:val="0"/>
              <w:adjustRightInd w:val="0"/>
              <w:ind w:left="455" w:hanging="455"/>
              <w:rPr>
                <w:rFonts w:ascii="Arial" w:hAnsi="Arial" w:cs="Arial"/>
                <w:b/>
                <w:bCs/>
                <w:sz w:val="18"/>
                <w:szCs w:val="18"/>
              </w:rPr>
            </w:pPr>
          </w:p>
          <w:p w14:paraId="443BF47C" w14:textId="77777777" w:rsidR="00D52583" w:rsidRPr="008F5F8E" w:rsidRDefault="00D52583" w:rsidP="00D52583">
            <w:pPr>
              <w:ind w:left="477"/>
              <w:rPr>
                <w:rFonts w:ascii="Arial" w:hAnsi="Arial" w:cs="Arial"/>
                <w:b/>
                <w:sz w:val="18"/>
                <w:szCs w:val="18"/>
                <w:lang w:val="en-NZ"/>
              </w:rPr>
            </w:pPr>
            <w:r w:rsidRPr="008F5F8E">
              <w:rPr>
                <w:rFonts w:ascii="Arial" w:hAnsi="Arial" w:cs="Arial"/>
                <w:b/>
                <w:sz w:val="18"/>
                <w:szCs w:val="18"/>
                <w:lang w:val="en-NZ"/>
              </w:rPr>
              <w:t>Compliance with the requirements of the National Environmental Standard (NES) for Assessing and Managing Contaminants in Soil to Protect Human Health.</w:t>
            </w:r>
          </w:p>
          <w:p w14:paraId="4B1F0C84" w14:textId="77777777" w:rsidR="00D52583" w:rsidRPr="008F5F8E" w:rsidRDefault="00D52583" w:rsidP="00D52583">
            <w:pPr>
              <w:autoSpaceDE w:val="0"/>
              <w:autoSpaceDN w:val="0"/>
              <w:adjustRightInd w:val="0"/>
              <w:ind w:left="455" w:hanging="455"/>
              <w:rPr>
                <w:rFonts w:ascii="Arial" w:hAnsi="Arial" w:cs="Arial"/>
                <w:b/>
                <w:sz w:val="18"/>
                <w:szCs w:val="18"/>
              </w:rPr>
            </w:pPr>
          </w:p>
          <w:tbl>
            <w:tblPr>
              <w:tblW w:w="83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4"/>
              <w:gridCol w:w="850"/>
              <w:gridCol w:w="851"/>
            </w:tblGrid>
            <w:tr w:rsidR="00D52583" w:rsidRPr="008F5F8E" w14:paraId="57C49828" w14:textId="77777777" w:rsidTr="0017593E">
              <w:trPr>
                <w:trHeight w:val="621"/>
              </w:trPr>
              <w:tc>
                <w:tcPr>
                  <w:tcW w:w="6644" w:type="dxa"/>
                  <w:tcBorders>
                    <w:top w:val="single" w:sz="4" w:space="0" w:color="C0C0C0"/>
                    <w:left w:val="single" w:sz="4" w:space="0" w:color="C0C0C0"/>
                    <w:bottom w:val="single" w:sz="4" w:space="0" w:color="C0C0C0"/>
                    <w:right w:val="single" w:sz="4" w:space="0" w:color="C0C0C0"/>
                  </w:tcBorders>
                  <w:vAlign w:val="center"/>
                </w:tcPr>
                <w:p w14:paraId="01300B22" w14:textId="77777777" w:rsidR="00D52583" w:rsidRPr="008F5F8E" w:rsidRDefault="00D52583" w:rsidP="00D52583">
                  <w:pPr>
                    <w:spacing w:before="40" w:after="40"/>
                    <w:rPr>
                      <w:rFonts w:ascii="Arial" w:hAnsi="Arial" w:cs="Arial"/>
                      <w:sz w:val="18"/>
                      <w:szCs w:val="18"/>
                      <w:lang w:val="en-NZ" w:eastAsia="en-US"/>
                    </w:rPr>
                  </w:pPr>
                  <w:r w:rsidRPr="008F5F8E">
                    <w:rPr>
                      <w:rFonts w:ascii="Arial" w:hAnsi="Arial" w:cs="Arial"/>
                      <w:sz w:val="18"/>
                      <w:szCs w:val="18"/>
                      <w:lang w:val="en-NZ"/>
                    </w:rPr>
                    <w:t>Is an activity described on the Hazardous Substances and Industries List (HAIL) currently being or has been undertaken (or has more likely than not been undertaken) on the piece of land to which this application relates?</w:t>
                  </w:r>
                </w:p>
              </w:tc>
              <w:tc>
                <w:tcPr>
                  <w:tcW w:w="850" w:type="dxa"/>
                  <w:tcBorders>
                    <w:top w:val="single" w:sz="4" w:space="0" w:color="C0C0C0"/>
                    <w:left w:val="single" w:sz="4" w:space="0" w:color="C0C0C0"/>
                    <w:bottom w:val="single" w:sz="4" w:space="0" w:color="C0C0C0"/>
                    <w:right w:val="single" w:sz="4" w:space="0" w:color="C0C0C0"/>
                  </w:tcBorders>
                  <w:shd w:val="clear" w:color="auto" w:fill="E6E6E6"/>
                </w:tcPr>
                <w:p w14:paraId="2B27CF66" w14:textId="2C7D0418" w:rsidR="00D52583" w:rsidRPr="008F5F8E" w:rsidRDefault="00D52583" w:rsidP="00D52583">
                  <w:pPr>
                    <w:spacing w:before="40" w:after="40"/>
                    <w:rPr>
                      <w:rFonts w:ascii="Arial" w:hAnsi="Arial" w:cs="Arial"/>
                      <w:sz w:val="18"/>
                      <w:szCs w:val="18"/>
                      <w:lang w:val="en-NZ" w:eastAsia="en-US"/>
                    </w:rPr>
                  </w:pPr>
                  <w:r w:rsidRPr="008F5F8E">
                    <w:rPr>
                      <w:rFonts w:ascii="Arial" w:hAnsi="Arial" w:cs="Arial"/>
                      <w:sz w:val="18"/>
                      <w:szCs w:val="18"/>
                      <w:lang w:val="en-NZ"/>
                    </w:rPr>
                    <w:t xml:space="preserve">Yes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4A7832">
                    <w:rPr>
                      <w:rFonts w:ascii="Arial" w:hAnsi="Arial" w:cs="Arial"/>
                      <w:bCs/>
                      <w:iCs/>
                      <w:sz w:val="18"/>
                      <w:szCs w:val="18"/>
                    </w:rPr>
                  </w:r>
                  <w:r w:rsidR="004A7832">
                    <w:rPr>
                      <w:rFonts w:ascii="Arial" w:hAnsi="Arial" w:cs="Arial"/>
                      <w:bCs/>
                      <w:iCs/>
                      <w:sz w:val="18"/>
                      <w:szCs w:val="18"/>
                    </w:rPr>
                    <w:fldChar w:fldCharType="separate"/>
                  </w:r>
                  <w:r w:rsidRPr="008F5F8E">
                    <w:rPr>
                      <w:rFonts w:ascii="Arial" w:hAnsi="Arial" w:cs="Arial"/>
                      <w:bCs/>
                      <w:iCs/>
                      <w:sz w:val="18"/>
                      <w:szCs w:val="18"/>
                    </w:rPr>
                    <w:fldChar w:fldCharType="end"/>
                  </w:r>
                </w:p>
              </w:tc>
              <w:tc>
                <w:tcPr>
                  <w:tcW w:w="851" w:type="dxa"/>
                  <w:tcBorders>
                    <w:top w:val="single" w:sz="4" w:space="0" w:color="C0C0C0"/>
                    <w:left w:val="single" w:sz="4" w:space="0" w:color="C0C0C0"/>
                    <w:bottom w:val="single" w:sz="4" w:space="0" w:color="C0C0C0"/>
                    <w:right w:val="single" w:sz="4" w:space="0" w:color="C0C0C0"/>
                  </w:tcBorders>
                  <w:shd w:val="clear" w:color="auto" w:fill="E6E6E6"/>
                </w:tcPr>
                <w:p w14:paraId="314C50CD" w14:textId="297285F6" w:rsidR="00D52583" w:rsidRPr="008F5F8E" w:rsidRDefault="00D52583" w:rsidP="00D52583">
                  <w:pPr>
                    <w:spacing w:before="40" w:after="40"/>
                    <w:rPr>
                      <w:rFonts w:ascii="Arial" w:hAnsi="Arial" w:cs="Arial"/>
                      <w:sz w:val="18"/>
                      <w:szCs w:val="18"/>
                      <w:lang w:val="en-NZ" w:eastAsia="en-US"/>
                    </w:rPr>
                  </w:pPr>
                  <w:r w:rsidRPr="008F5F8E">
                    <w:rPr>
                      <w:rFonts w:ascii="Arial" w:hAnsi="Arial" w:cs="Arial"/>
                      <w:sz w:val="18"/>
                      <w:szCs w:val="18"/>
                      <w:lang w:val="en-NZ"/>
                    </w:rPr>
                    <w:t xml:space="preserve">No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4A7832">
                    <w:rPr>
                      <w:rFonts w:ascii="Arial" w:hAnsi="Arial" w:cs="Arial"/>
                      <w:bCs/>
                      <w:iCs/>
                      <w:sz w:val="18"/>
                      <w:szCs w:val="18"/>
                    </w:rPr>
                  </w:r>
                  <w:r w:rsidR="004A7832">
                    <w:rPr>
                      <w:rFonts w:ascii="Arial" w:hAnsi="Arial" w:cs="Arial"/>
                      <w:bCs/>
                      <w:iCs/>
                      <w:sz w:val="18"/>
                      <w:szCs w:val="18"/>
                    </w:rPr>
                    <w:fldChar w:fldCharType="separate"/>
                  </w:r>
                  <w:r w:rsidRPr="008F5F8E">
                    <w:rPr>
                      <w:rFonts w:ascii="Arial" w:hAnsi="Arial" w:cs="Arial"/>
                      <w:bCs/>
                      <w:iCs/>
                      <w:sz w:val="18"/>
                      <w:szCs w:val="18"/>
                    </w:rPr>
                    <w:fldChar w:fldCharType="end"/>
                  </w:r>
                </w:p>
              </w:tc>
            </w:tr>
            <w:tr w:rsidR="00D52583" w:rsidRPr="008F5F8E" w14:paraId="3678018A" w14:textId="77777777" w:rsidTr="0017593E">
              <w:trPr>
                <w:trHeight w:val="393"/>
              </w:trPr>
              <w:tc>
                <w:tcPr>
                  <w:tcW w:w="8345" w:type="dxa"/>
                  <w:gridSpan w:val="3"/>
                  <w:tcBorders>
                    <w:top w:val="single" w:sz="4" w:space="0" w:color="C0C0C0"/>
                    <w:left w:val="single" w:sz="4" w:space="0" w:color="C0C0C0"/>
                    <w:bottom w:val="single" w:sz="4" w:space="0" w:color="C0C0C0"/>
                    <w:right w:val="single" w:sz="4" w:space="0" w:color="C0C0C0"/>
                  </w:tcBorders>
                  <w:vAlign w:val="center"/>
                </w:tcPr>
                <w:p w14:paraId="2C0E2A42" w14:textId="77777777" w:rsidR="00D52583" w:rsidRPr="008F5F8E" w:rsidRDefault="00D52583" w:rsidP="00D52583">
                  <w:pPr>
                    <w:spacing w:before="40" w:after="40"/>
                    <w:rPr>
                      <w:rFonts w:ascii="Arial" w:hAnsi="Arial" w:cs="Arial"/>
                      <w:sz w:val="18"/>
                      <w:szCs w:val="18"/>
                      <w:lang w:val="en-NZ" w:eastAsia="en-US"/>
                    </w:rPr>
                  </w:pPr>
                  <w:r w:rsidRPr="008F5F8E">
                    <w:rPr>
                      <w:rFonts w:ascii="Arial" w:hAnsi="Arial" w:cs="Arial"/>
                      <w:b/>
                      <w:sz w:val="18"/>
                      <w:szCs w:val="18"/>
                      <w:lang w:val="en-NZ"/>
                    </w:rPr>
                    <w:t xml:space="preserve">If the answer to the above question is YES, then the NES </w:t>
                  </w:r>
                  <w:r w:rsidRPr="008F5F8E">
                    <w:rPr>
                      <w:rFonts w:ascii="Arial" w:hAnsi="Arial" w:cs="Arial"/>
                      <w:b/>
                      <w:sz w:val="18"/>
                      <w:szCs w:val="18"/>
                      <w:u w:val="single"/>
                      <w:lang w:val="en-NZ"/>
                    </w:rPr>
                    <w:t>may</w:t>
                  </w:r>
                  <w:r w:rsidRPr="008F5F8E">
                    <w:rPr>
                      <w:rFonts w:ascii="Arial" w:hAnsi="Arial" w:cs="Arial"/>
                      <w:b/>
                      <w:sz w:val="18"/>
                      <w:szCs w:val="18"/>
                      <w:lang w:val="en-NZ"/>
                    </w:rPr>
                    <w:t xml:space="preserve"> apply.  Please identify whether the application involves any of the activities below:</w:t>
                  </w:r>
                </w:p>
              </w:tc>
            </w:tr>
            <w:tr w:rsidR="00D52583" w:rsidRPr="008F5F8E" w14:paraId="734C98D0" w14:textId="77777777" w:rsidTr="0017593E">
              <w:trPr>
                <w:trHeight w:val="354"/>
              </w:trPr>
              <w:tc>
                <w:tcPr>
                  <w:tcW w:w="6644" w:type="dxa"/>
                  <w:tcBorders>
                    <w:top w:val="single" w:sz="4" w:space="0" w:color="C0C0C0"/>
                    <w:left w:val="single" w:sz="4" w:space="0" w:color="C0C0C0"/>
                    <w:bottom w:val="single" w:sz="4" w:space="0" w:color="C0C0C0"/>
                    <w:right w:val="single" w:sz="4" w:space="0" w:color="C0C0C0"/>
                  </w:tcBorders>
                  <w:vAlign w:val="center"/>
                </w:tcPr>
                <w:p w14:paraId="34DFE3A0" w14:textId="77777777" w:rsidR="00D52583" w:rsidRPr="008F5F8E" w:rsidRDefault="00D52583" w:rsidP="00D52583">
                  <w:pPr>
                    <w:spacing w:before="40" w:after="40"/>
                    <w:rPr>
                      <w:rFonts w:ascii="Arial" w:hAnsi="Arial" w:cs="Arial"/>
                      <w:b/>
                      <w:sz w:val="18"/>
                      <w:szCs w:val="18"/>
                      <w:lang w:val="en-NZ" w:eastAsia="en-US"/>
                    </w:rPr>
                  </w:pPr>
                  <w:r w:rsidRPr="008F5F8E">
                    <w:rPr>
                      <w:rFonts w:ascii="Arial" w:hAnsi="Arial" w:cs="Arial"/>
                      <w:sz w:val="18"/>
                      <w:szCs w:val="18"/>
                      <w:lang w:val="en-NZ"/>
                    </w:rPr>
                    <w:t>Does the proposed activity involve disturbance of soil?</w:t>
                  </w:r>
                </w:p>
              </w:tc>
              <w:tc>
                <w:tcPr>
                  <w:tcW w:w="850" w:type="dxa"/>
                  <w:tcBorders>
                    <w:top w:val="single" w:sz="4" w:space="0" w:color="C0C0C0"/>
                    <w:left w:val="single" w:sz="4" w:space="0" w:color="C0C0C0"/>
                    <w:bottom w:val="single" w:sz="4" w:space="0" w:color="C0C0C0"/>
                    <w:right w:val="single" w:sz="4" w:space="0" w:color="C0C0C0"/>
                  </w:tcBorders>
                  <w:shd w:val="clear" w:color="auto" w:fill="E6E6E6"/>
                </w:tcPr>
                <w:p w14:paraId="0C2C3876" w14:textId="69D88403" w:rsidR="00D52583" w:rsidRPr="008F5F8E" w:rsidRDefault="00D52583" w:rsidP="00D52583">
                  <w:pPr>
                    <w:spacing w:before="40" w:after="40"/>
                    <w:rPr>
                      <w:rFonts w:ascii="Arial" w:hAnsi="Arial" w:cs="Arial"/>
                      <w:sz w:val="18"/>
                      <w:szCs w:val="18"/>
                      <w:lang w:val="en-NZ" w:eastAsia="en-US"/>
                    </w:rPr>
                  </w:pPr>
                  <w:r w:rsidRPr="008F5F8E">
                    <w:rPr>
                      <w:rFonts w:ascii="Arial" w:hAnsi="Arial" w:cs="Arial"/>
                      <w:sz w:val="18"/>
                      <w:szCs w:val="18"/>
                      <w:lang w:val="en-NZ"/>
                    </w:rPr>
                    <w:t xml:space="preserve">Yes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4A7832">
                    <w:rPr>
                      <w:rFonts w:ascii="Arial" w:hAnsi="Arial" w:cs="Arial"/>
                      <w:bCs/>
                      <w:iCs/>
                      <w:sz w:val="18"/>
                      <w:szCs w:val="18"/>
                    </w:rPr>
                  </w:r>
                  <w:r w:rsidR="004A7832">
                    <w:rPr>
                      <w:rFonts w:ascii="Arial" w:hAnsi="Arial" w:cs="Arial"/>
                      <w:bCs/>
                      <w:iCs/>
                      <w:sz w:val="18"/>
                      <w:szCs w:val="18"/>
                    </w:rPr>
                    <w:fldChar w:fldCharType="separate"/>
                  </w:r>
                  <w:r w:rsidRPr="008F5F8E">
                    <w:rPr>
                      <w:rFonts w:ascii="Arial" w:hAnsi="Arial" w:cs="Arial"/>
                      <w:bCs/>
                      <w:iCs/>
                      <w:sz w:val="18"/>
                      <w:szCs w:val="18"/>
                    </w:rPr>
                    <w:fldChar w:fldCharType="end"/>
                  </w:r>
                </w:p>
              </w:tc>
              <w:tc>
                <w:tcPr>
                  <w:tcW w:w="851" w:type="dxa"/>
                  <w:tcBorders>
                    <w:top w:val="single" w:sz="4" w:space="0" w:color="C0C0C0"/>
                    <w:left w:val="single" w:sz="4" w:space="0" w:color="C0C0C0"/>
                    <w:bottom w:val="single" w:sz="4" w:space="0" w:color="C0C0C0"/>
                    <w:right w:val="single" w:sz="4" w:space="0" w:color="C0C0C0"/>
                  </w:tcBorders>
                  <w:shd w:val="clear" w:color="auto" w:fill="E6E6E6"/>
                </w:tcPr>
                <w:p w14:paraId="177EB759" w14:textId="701D1588" w:rsidR="00D52583" w:rsidRPr="008F5F8E" w:rsidRDefault="00D52583" w:rsidP="00D52583">
                  <w:pPr>
                    <w:spacing w:before="40" w:after="40"/>
                    <w:rPr>
                      <w:rFonts w:ascii="Arial" w:hAnsi="Arial" w:cs="Arial"/>
                      <w:sz w:val="18"/>
                      <w:szCs w:val="18"/>
                      <w:lang w:val="en-NZ" w:eastAsia="en-US"/>
                    </w:rPr>
                  </w:pPr>
                  <w:r w:rsidRPr="008F5F8E">
                    <w:rPr>
                      <w:rFonts w:ascii="Arial" w:hAnsi="Arial" w:cs="Arial"/>
                      <w:sz w:val="18"/>
                      <w:szCs w:val="18"/>
                      <w:lang w:val="en-NZ"/>
                    </w:rPr>
                    <w:t xml:space="preserve">No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4A7832">
                    <w:rPr>
                      <w:rFonts w:ascii="Arial" w:hAnsi="Arial" w:cs="Arial"/>
                      <w:bCs/>
                      <w:iCs/>
                      <w:sz w:val="18"/>
                      <w:szCs w:val="18"/>
                    </w:rPr>
                  </w:r>
                  <w:r w:rsidR="004A7832">
                    <w:rPr>
                      <w:rFonts w:ascii="Arial" w:hAnsi="Arial" w:cs="Arial"/>
                      <w:bCs/>
                      <w:iCs/>
                      <w:sz w:val="18"/>
                      <w:szCs w:val="18"/>
                    </w:rPr>
                    <w:fldChar w:fldCharType="separate"/>
                  </w:r>
                  <w:r w:rsidRPr="008F5F8E">
                    <w:rPr>
                      <w:rFonts w:ascii="Arial" w:hAnsi="Arial" w:cs="Arial"/>
                      <w:bCs/>
                      <w:iCs/>
                      <w:sz w:val="18"/>
                      <w:szCs w:val="18"/>
                    </w:rPr>
                    <w:fldChar w:fldCharType="end"/>
                  </w:r>
                </w:p>
              </w:tc>
            </w:tr>
            <w:tr w:rsidR="00D52583" w:rsidRPr="008F5F8E" w14:paraId="4CA30E1B" w14:textId="77777777" w:rsidTr="0017593E">
              <w:trPr>
                <w:trHeight w:val="355"/>
              </w:trPr>
              <w:tc>
                <w:tcPr>
                  <w:tcW w:w="6644" w:type="dxa"/>
                  <w:tcBorders>
                    <w:top w:val="single" w:sz="4" w:space="0" w:color="C0C0C0"/>
                    <w:left w:val="single" w:sz="4" w:space="0" w:color="C0C0C0"/>
                    <w:bottom w:val="single" w:sz="4" w:space="0" w:color="C0C0C0"/>
                    <w:right w:val="single" w:sz="4" w:space="0" w:color="C0C0C0"/>
                  </w:tcBorders>
                  <w:vAlign w:val="center"/>
                </w:tcPr>
                <w:p w14:paraId="5C8F4857" w14:textId="77777777" w:rsidR="00D52583" w:rsidRPr="008F5F8E" w:rsidRDefault="00D52583" w:rsidP="00D52583">
                  <w:pPr>
                    <w:spacing w:before="40" w:after="40"/>
                    <w:rPr>
                      <w:rFonts w:ascii="Arial" w:hAnsi="Arial" w:cs="Arial"/>
                      <w:b/>
                      <w:sz w:val="18"/>
                      <w:szCs w:val="18"/>
                      <w:lang w:val="en-NZ" w:eastAsia="en-US"/>
                    </w:rPr>
                  </w:pPr>
                  <w:r w:rsidRPr="008F5F8E">
                    <w:rPr>
                      <w:rFonts w:ascii="Arial" w:hAnsi="Arial" w:cs="Arial"/>
                      <w:sz w:val="18"/>
                      <w:szCs w:val="18"/>
                      <w:lang w:val="en-NZ"/>
                    </w:rPr>
                    <w:t>Does the application involve removing or replacing a fuel storage system or parts of it?</w:t>
                  </w:r>
                </w:p>
              </w:tc>
              <w:tc>
                <w:tcPr>
                  <w:tcW w:w="850" w:type="dxa"/>
                  <w:tcBorders>
                    <w:top w:val="single" w:sz="4" w:space="0" w:color="C0C0C0"/>
                    <w:left w:val="single" w:sz="4" w:space="0" w:color="C0C0C0"/>
                    <w:bottom w:val="single" w:sz="4" w:space="0" w:color="C0C0C0"/>
                    <w:right w:val="single" w:sz="4" w:space="0" w:color="C0C0C0"/>
                  </w:tcBorders>
                  <w:shd w:val="clear" w:color="auto" w:fill="E6E6E6"/>
                </w:tcPr>
                <w:p w14:paraId="7FD71748" w14:textId="732E671D" w:rsidR="00D52583" w:rsidRPr="008F5F8E" w:rsidRDefault="00D52583" w:rsidP="00D52583">
                  <w:pPr>
                    <w:spacing w:before="40" w:after="40"/>
                    <w:rPr>
                      <w:rFonts w:ascii="Arial" w:hAnsi="Arial" w:cs="Arial"/>
                      <w:sz w:val="18"/>
                      <w:szCs w:val="18"/>
                      <w:lang w:val="en-NZ" w:eastAsia="en-US"/>
                    </w:rPr>
                  </w:pPr>
                  <w:r w:rsidRPr="008F5F8E">
                    <w:rPr>
                      <w:rFonts w:ascii="Arial" w:hAnsi="Arial" w:cs="Arial"/>
                      <w:sz w:val="18"/>
                      <w:szCs w:val="18"/>
                      <w:lang w:val="en-NZ"/>
                    </w:rPr>
                    <w:t xml:space="preserve">Yes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4A7832">
                    <w:rPr>
                      <w:rFonts w:ascii="Arial" w:hAnsi="Arial" w:cs="Arial"/>
                      <w:bCs/>
                      <w:iCs/>
                      <w:sz w:val="18"/>
                      <w:szCs w:val="18"/>
                    </w:rPr>
                  </w:r>
                  <w:r w:rsidR="004A7832">
                    <w:rPr>
                      <w:rFonts w:ascii="Arial" w:hAnsi="Arial" w:cs="Arial"/>
                      <w:bCs/>
                      <w:iCs/>
                      <w:sz w:val="18"/>
                      <w:szCs w:val="18"/>
                    </w:rPr>
                    <w:fldChar w:fldCharType="separate"/>
                  </w:r>
                  <w:r w:rsidRPr="008F5F8E">
                    <w:rPr>
                      <w:rFonts w:ascii="Arial" w:hAnsi="Arial" w:cs="Arial"/>
                      <w:bCs/>
                      <w:iCs/>
                      <w:sz w:val="18"/>
                      <w:szCs w:val="18"/>
                    </w:rPr>
                    <w:fldChar w:fldCharType="end"/>
                  </w:r>
                </w:p>
              </w:tc>
              <w:tc>
                <w:tcPr>
                  <w:tcW w:w="851" w:type="dxa"/>
                  <w:tcBorders>
                    <w:top w:val="single" w:sz="4" w:space="0" w:color="C0C0C0"/>
                    <w:left w:val="single" w:sz="4" w:space="0" w:color="C0C0C0"/>
                    <w:bottom w:val="single" w:sz="4" w:space="0" w:color="C0C0C0"/>
                    <w:right w:val="single" w:sz="4" w:space="0" w:color="C0C0C0"/>
                  </w:tcBorders>
                  <w:shd w:val="clear" w:color="auto" w:fill="E6E6E6"/>
                </w:tcPr>
                <w:p w14:paraId="79A511A6" w14:textId="0A2228AF" w:rsidR="00D52583" w:rsidRPr="008F5F8E" w:rsidRDefault="00D52583" w:rsidP="00D52583">
                  <w:pPr>
                    <w:spacing w:before="40" w:after="40"/>
                    <w:rPr>
                      <w:rFonts w:ascii="Arial" w:hAnsi="Arial" w:cs="Arial"/>
                      <w:sz w:val="18"/>
                      <w:szCs w:val="18"/>
                      <w:lang w:val="en-NZ" w:eastAsia="en-US"/>
                    </w:rPr>
                  </w:pPr>
                  <w:r w:rsidRPr="008F5F8E">
                    <w:rPr>
                      <w:rFonts w:ascii="Arial" w:hAnsi="Arial" w:cs="Arial"/>
                      <w:sz w:val="18"/>
                      <w:szCs w:val="18"/>
                      <w:lang w:val="en-NZ"/>
                    </w:rPr>
                    <w:t xml:space="preserve">No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4A7832">
                    <w:rPr>
                      <w:rFonts w:ascii="Arial" w:hAnsi="Arial" w:cs="Arial"/>
                      <w:bCs/>
                      <w:iCs/>
                      <w:sz w:val="18"/>
                      <w:szCs w:val="18"/>
                    </w:rPr>
                  </w:r>
                  <w:r w:rsidR="004A7832">
                    <w:rPr>
                      <w:rFonts w:ascii="Arial" w:hAnsi="Arial" w:cs="Arial"/>
                      <w:bCs/>
                      <w:iCs/>
                      <w:sz w:val="18"/>
                      <w:szCs w:val="18"/>
                    </w:rPr>
                    <w:fldChar w:fldCharType="separate"/>
                  </w:r>
                  <w:r w:rsidRPr="008F5F8E">
                    <w:rPr>
                      <w:rFonts w:ascii="Arial" w:hAnsi="Arial" w:cs="Arial"/>
                      <w:bCs/>
                      <w:iCs/>
                      <w:sz w:val="18"/>
                      <w:szCs w:val="18"/>
                    </w:rPr>
                    <w:fldChar w:fldCharType="end"/>
                  </w:r>
                </w:p>
              </w:tc>
            </w:tr>
            <w:tr w:rsidR="00D52583" w:rsidRPr="008F5F8E" w14:paraId="2574AF10" w14:textId="77777777" w:rsidTr="0017593E">
              <w:trPr>
                <w:trHeight w:val="621"/>
              </w:trPr>
              <w:tc>
                <w:tcPr>
                  <w:tcW w:w="6644" w:type="dxa"/>
                  <w:tcBorders>
                    <w:top w:val="single" w:sz="4" w:space="0" w:color="C0C0C0"/>
                    <w:left w:val="single" w:sz="4" w:space="0" w:color="C0C0C0"/>
                    <w:bottom w:val="single" w:sz="4" w:space="0" w:color="C0C0C0"/>
                    <w:right w:val="single" w:sz="4" w:space="0" w:color="C0C0C0"/>
                  </w:tcBorders>
                  <w:vAlign w:val="center"/>
                </w:tcPr>
                <w:p w14:paraId="266104F1" w14:textId="77777777" w:rsidR="00D52583" w:rsidRPr="008F5F8E" w:rsidRDefault="00D52583" w:rsidP="00D52583">
                  <w:pPr>
                    <w:spacing w:before="40" w:after="40"/>
                    <w:rPr>
                      <w:rFonts w:ascii="Arial" w:hAnsi="Arial" w:cs="Arial"/>
                      <w:b/>
                      <w:sz w:val="18"/>
                      <w:szCs w:val="18"/>
                      <w:lang w:val="en-NZ" w:eastAsia="en-US"/>
                    </w:rPr>
                  </w:pPr>
                  <w:r w:rsidRPr="008F5F8E">
                    <w:rPr>
                      <w:rFonts w:ascii="Arial" w:hAnsi="Arial" w:cs="Arial"/>
                      <w:sz w:val="18"/>
                      <w:szCs w:val="18"/>
                      <w:lang w:val="en-NZ"/>
                    </w:rPr>
                    <w:t>Does your application involve changing the use of the building to one which, because the land has been subject to a HAIL activity, is reasonably likely to harm human health? (e.g. service station to office, orchard to residential)</w:t>
                  </w:r>
                </w:p>
              </w:tc>
              <w:tc>
                <w:tcPr>
                  <w:tcW w:w="850" w:type="dxa"/>
                  <w:tcBorders>
                    <w:top w:val="single" w:sz="4" w:space="0" w:color="C0C0C0"/>
                    <w:left w:val="single" w:sz="4" w:space="0" w:color="C0C0C0"/>
                    <w:bottom w:val="single" w:sz="4" w:space="0" w:color="C0C0C0"/>
                    <w:right w:val="single" w:sz="4" w:space="0" w:color="C0C0C0"/>
                  </w:tcBorders>
                  <w:shd w:val="clear" w:color="auto" w:fill="E6E6E6"/>
                </w:tcPr>
                <w:p w14:paraId="730750F0" w14:textId="31541B05" w:rsidR="00D52583" w:rsidRPr="008F5F8E" w:rsidRDefault="00D52583" w:rsidP="00D52583">
                  <w:pPr>
                    <w:spacing w:before="40" w:after="40"/>
                    <w:rPr>
                      <w:rFonts w:ascii="Arial" w:hAnsi="Arial" w:cs="Arial"/>
                      <w:sz w:val="18"/>
                      <w:szCs w:val="18"/>
                      <w:lang w:val="en-NZ" w:eastAsia="en-US"/>
                    </w:rPr>
                  </w:pPr>
                  <w:r w:rsidRPr="008F5F8E">
                    <w:rPr>
                      <w:rFonts w:ascii="Arial" w:hAnsi="Arial" w:cs="Arial"/>
                      <w:sz w:val="18"/>
                      <w:szCs w:val="18"/>
                      <w:lang w:val="en-NZ"/>
                    </w:rPr>
                    <w:t xml:space="preserve">Yes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4A7832">
                    <w:rPr>
                      <w:rFonts w:ascii="Arial" w:hAnsi="Arial" w:cs="Arial"/>
                      <w:bCs/>
                      <w:iCs/>
                      <w:sz w:val="18"/>
                      <w:szCs w:val="18"/>
                    </w:rPr>
                  </w:r>
                  <w:r w:rsidR="004A7832">
                    <w:rPr>
                      <w:rFonts w:ascii="Arial" w:hAnsi="Arial" w:cs="Arial"/>
                      <w:bCs/>
                      <w:iCs/>
                      <w:sz w:val="18"/>
                      <w:szCs w:val="18"/>
                    </w:rPr>
                    <w:fldChar w:fldCharType="separate"/>
                  </w:r>
                  <w:r w:rsidRPr="008F5F8E">
                    <w:rPr>
                      <w:rFonts w:ascii="Arial" w:hAnsi="Arial" w:cs="Arial"/>
                      <w:bCs/>
                      <w:iCs/>
                      <w:sz w:val="18"/>
                      <w:szCs w:val="18"/>
                    </w:rPr>
                    <w:fldChar w:fldCharType="end"/>
                  </w:r>
                </w:p>
              </w:tc>
              <w:tc>
                <w:tcPr>
                  <w:tcW w:w="851" w:type="dxa"/>
                  <w:tcBorders>
                    <w:top w:val="single" w:sz="4" w:space="0" w:color="C0C0C0"/>
                    <w:left w:val="single" w:sz="4" w:space="0" w:color="C0C0C0"/>
                    <w:bottom w:val="single" w:sz="4" w:space="0" w:color="C0C0C0"/>
                    <w:right w:val="single" w:sz="4" w:space="0" w:color="C0C0C0"/>
                  </w:tcBorders>
                  <w:shd w:val="clear" w:color="auto" w:fill="E6E6E6"/>
                </w:tcPr>
                <w:p w14:paraId="7AB8FAA6" w14:textId="1FF84A4F" w:rsidR="00D52583" w:rsidRPr="008F5F8E" w:rsidRDefault="00D52583" w:rsidP="00D52583">
                  <w:pPr>
                    <w:spacing w:before="40" w:after="40"/>
                    <w:rPr>
                      <w:rFonts w:ascii="Arial" w:hAnsi="Arial" w:cs="Arial"/>
                      <w:sz w:val="18"/>
                      <w:szCs w:val="18"/>
                      <w:lang w:val="en-NZ" w:eastAsia="en-US"/>
                    </w:rPr>
                  </w:pPr>
                  <w:r w:rsidRPr="008F5F8E">
                    <w:rPr>
                      <w:rFonts w:ascii="Arial" w:hAnsi="Arial" w:cs="Arial"/>
                      <w:sz w:val="18"/>
                      <w:szCs w:val="18"/>
                      <w:lang w:val="en-NZ"/>
                    </w:rPr>
                    <w:t xml:space="preserve">No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4A7832">
                    <w:rPr>
                      <w:rFonts w:ascii="Arial" w:hAnsi="Arial" w:cs="Arial"/>
                      <w:bCs/>
                      <w:iCs/>
                      <w:sz w:val="18"/>
                      <w:szCs w:val="18"/>
                    </w:rPr>
                  </w:r>
                  <w:r w:rsidR="004A7832">
                    <w:rPr>
                      <w:rFonts w:ascii="Arial" w:hAnsi="Arial" w:cs="Arial"/>
                      <w:bCs/>
                      <w:iCs/>
                      <w:sz w:val="18"/>
                      <w:szCs w:val="18"/>
                    </w:rPr>
                    <w:fldChar w:fldCharType="separate"/>
                  </w:r>
                  <w:r w:rsidRPr="008F5F8E">
                    <w:rPr>
                      <w:rFonts w:ascii="Arial" w:hAnsi="Arial" w:cs="Arial"/>
                      <w:bCs/>
                      <w:iCs/>
                      <w:sz w:val="18"/>
                      <w:szCs w:val="18"/>
                    </w:rPr>
                    <w:fldChar w:fldCharType="end"/>
                  </w:r>
                </w:p>
              </w:tc>
            </w:tr>
            <w:tr w:rsidR="00D52583" w:rsidRPr="008F5F8E" w14:paraId="4CA048B4" w14:textId="77777777" w:rsidTr="0017593E">
              <w:trPr>
                <w:trHeight w:val="489"/>
              </w:trPr>
              <w:tc>
                <w:tcPr>
                  <w:tcW w:w="8345" w:type="dxa"/>
                  <w:gridSpan w:val="3"/>
                  <w:tcBorders>
                    <w:top w:val="single" w:sz="4" w:space="0" w:color="C0C0C0"/>
                    <w:left w:val="single" w:sz="4" w:space="0" w:color="C0C0C0"/>
                    <w:bottom w:val="single" w:sz="4" w:space="0" w:color="C0C0C0"/>
                    <w:right w:val="single" w:sz="4" w:space="0" w:color="C0C0C0"/>
                  </w:tcBorders>
                  <w:vAlign w:val="center"/>
                </w:tcPr>
                <w:p w14:paraId="086CBCED" w14:textId="77777777" w:rsidR="00D52583" w:rsidRPr="008F5F8E" w:rsidRDefault="00D52583" w:rsidP="00D52583">
                  <w:pPr>
                    <w:spacing w:before="40" w:after="40"/>
                    <w:rPr>
                      <w:rFonts w:ascii="Arial" w:hAnsi="Arial" w:cs="Arial"/>
                      <w:b/>
                      <w:sz w:val="18"/>
                      <w:szCs w:val="18"/>
                      <w:lang w:val="en-NZ"/>
                    </w:rPr>
                  </w:pPr>
                  <w:r w:rsidRPr="008F5F8E">
                    <w:rPr>
                      <w:rFonts w:ascii="Arial" w:hAnsi="Arial" w:cs="Arial"/>
                      <w:b/>
                      <w:sz w:val="18"/>
                      <w:szCs w:val="18"/>
                      <w:lang w:val="en-NZ"/>
                    </w:rPr>
                    <w:t xml:space="preserve">If the answer to any of the above activities is YES, then the NES is </w:t>
                  </w:r>
                  <w:r w:rsidRPr="008F5F8E">
                    <w:rPr>
                      <w:rFonts w:ascii="Arial" w:hAnsi="Arial" w:cs="Arial"/>
                      <w:b/>
                      <w:sz w:val="18"/>
                      <w:szCs w:val="18"/>
                      <w:u w:val="single"/>
                      <w:lang w:val="en-NZ"/>
                    </w:rPr>
                    <w:t>likely</w:t>
                  </w:r>
                  <w:r w:rsidRPr="008F5F8E">
                    <w:rPr>
                      <w:rFonts w:ascii="Arial" w:hAnsi="Arial" w:cs="Arial"/>
                      <w:b/>
                      <w:sz w:val="18"/>
                      <w:szCs w:val="18"/>
                      <w:lang w:val="en-NZ"/>
                    </w:rPr>
                    <w:t xml:space="preserve"> to apply.  </w:t>
                  </w:r>
                </w:p>
                <w:p w14:paraId="4E9887D8" w14:textId="77777777" w:rsidR="00D52583" w:rsidRPr="008F5F8E" w:rsidRDefault="00D52583" w:rsidP="00D52583">
                  <w:pPr>
                    <w:spacing w:before="40" w:after="40"/>
                    <w:rPr>
                      <w:rFonts w:ascii="Arial" w:hAnsi="Arial" w:cs="Arial"/>
                      <w:b/>
                      <w:sz w:val="18"/>
                      <w:szCs w:val="18"/>
                      <w:lang w:val="en-NZ"/>
                    </w:rPr>
                  </w:pPr>
                  <w:r w:rsidRPr="008F5F8E">
                    <w:rPr>
                      <w:rFonts w:ascii="Arial" w:hAnsi="Arial" w:cs="Arial"/>
                      <w:b/>
                      <w:sz w:val="18"/>
                      <w:szCs w:val="18"/>
                      <w:lang w:val="en-NZ"/>
                    </w:rPr>
                    <w:t xml:space="preserve">You will need to establish whether your proposal complies with the NES.  </w:t>
                  </w:r>
                  <w:r w:rsidRPr="008F5F8E">
                    <w:rPr>
                      <w:rFonts w:ascii="Arial" w:hAnsi="Arial" w:cs="Arial"/>
                      <w:sz w:val="18"/>
                      <w:szCs w:val="18"/>
                      <w:lang w:val="en-NZ"/>
                    </w:rPr>
                    <w:t xml:space="preserve">Therefore a Detailed Site Investigation report may be required </w:t>
                  </w:r>
                  <w:r w:rsidRPr="008F5F8E">
                    <w:rPr>
                      <w:rFonts w:ascii="Arial" w:hAnsi="Arial" w:cs="Arial"/>
                      <w:color w:val="000000"/>
                      <w:sz w:val="18"/>
                      <w:szCs w:val="18"/>
                    </w:rPr>
                    <w:t>from a suitably qualified and experienced contaminated land specialist in accordance with the NES and its referenced MfE Guidelines</w:t>
                  </w:r>
                </w:p>
              </w:tc>
            </w:tr>
          </w:tbl>
          <w:p w14:paraId="3C11F60F" w14:textId="77777777" w:rsidR="00D52583" w:rsidRPr="008F5F8E" w:rsidRDefault="00D52583" w:rsidP="00D52583">
            <w:pPr>
              <w:rPr>
                <w:rFonts w:ascii="Arial" w:hAnsi="Arial" w:cs="Arial"/>
                <w:b/>
                <w:sz w:val="18"/>
                <w:szCs w:val="18"/>
                <w:lang w:val="en-NZ" w:eastAsia="en-US"/>
              </w:rPr>
            </w:pPr>
          </w:p>
          <w:p w14:paraId="2577D2BF" w14:textId="7E2436C8" w:rsidR="00D52583" w:rsidRPr="008F5F8E" w:rsidRDefault="00D52583" w:rsidP="00D52583">
            <w:pPr>
              <w:ind w:left="477"/>
              <w:rPr>
                <w:rFonts w:ascii="Arial" w:hAnsi="Arial" w:cs="Arial"/>
                <w:b/>
                <w:sz w:val="18"/>
                <w:szCs w:val="18"/>
              </w:rPr>
            </w:pPr>
            <w:r w:rsidRPr="008F5F8E">
              <w:rPr>
                <w:rFonts w:ascii="Arial" w:hAnsi="Arial" w:cs="Arial"/>
                <w:sz w:val="18"/>
                <w:szCs w:val="18"/>
                <w:lang w:val="en-NZ"/>
              </w:rPr>
              <w:t xml:space="preserve">The NES for Assessing and Managing Contaminants in Soil to Protect Human Health and the Hazardous Activities and Industries List (HAIL) are available on the Ministry for the Environment website: </w:t>
            </w:r>
            <w:hyperlink r:id="rId17" w:history="1">
              <w:r w:rsidRPr="008F5F8E">
                <w:rPr>
                  <w:rStyle w:val="Hyperlink"/>
                  <w:rFonts w:ascii="Arial" w:hAnsi="Arial" w:cs="Arial"/>
                  <w:sz w:val="18"/>
                  <w:szCs w:val="18"/>
                </w:rPr>
                <w:t>environment.govt.nz/national-environmental-standard-for-assessing-and-managing-contaminants-in-soil-to-protect-human-health/</w:t>
              </w:r>
            </w:hyperlink>
          </w:p>
        </w:tc>
      </w:tr>
      <w:tr w:rsidR="00D52583" w:rsidRPr="00DA2FEB" w14:paraId="690F68AF" w14:textId="77777777" w:rsidTr="00DA2FEB">
        <w:trPr>
          <w:trHeight w:val="20"/>
        </w:trPr>
        <w:tc>
          <w:tcPr>
            <w:tcW w:w="485" w:type="pct"/>
            <w:shd w:val="clear" w:color="auto" w:fill="D9D9D9" w:themeFill="background1" w:themeFillShade="D9"/>
            <w:tcMar>
              <w:top w:w="57" w:type="dxa"/>
              <w:bottom w:w="57" w:type="dxa"/>
            </w:tcMar>
          </w:tcPr>
          <w:p w14:paraId="02C3C1DB" w14:textId="29602828" w:rsidR="00D52583" w:rsidRPr="00DA2FEB" w:rsidRDefault="00D52583" w:rsidP="00D52583">
            <w:pPr>
              <w:autoSpaceDE w:val="0"/>
              <w:autoSpaceDN w:val="0"/>
              <w:adjustRightInd w:val="0"/>
              <w:spacing w:before="40"/>
              <w:jc w:val="center"/>
              <w:rPr>
                <w:rFonts w:ascii="Arial" w:hAnsi="Arial" w:cs="Arial"/>
                <w:bCs/>
              </w:rPr>
            </w:pPr>
          </w:p>
        </w:tc>
        <w:tc>
          <w:tcPr>
            <w:tcW w:w="4515" w:type="pct"/>
            <w:gridSpan w:val="2"/>
            <w:shd w:val="clear" w:color="auto" w:fill="D9D9D9" w:themeFill="background1" w:themeFillShade="D9"/>
            <w:tcMar>
              <w:top w:w="57" w:type="dxa"/>
              <w:bottom w:w="57" w:type="dxa"/>
            </w:tcMar>
          </w:tcPr>
          <w:p w14:paraId="2AF09EAA" w14:textId="77777777" w:rsidR="00D52583" w:rsidRPr="00DA2FEB" w:rsidRDefault="00D52583" w:rsidP="00D52583">
            <w:pPr>
              <w:autoSpaceDE w:val="0"/>
              <w:autoSpaceDN w:val="0"/>
              <w:adjustRightInd w:val="0"/>
              <w:spacing w:before="40"/>
              <w:ind w:left="454" w:hanging="454"/>
              <w:rPr>
                <w:rFonts w:ascii="Arial" w:hAnsi="Arial" w:cs="Arial"/>
                <w:b/>
                <w:bCs/>
              </w:rPr>
            </w:pPr>
            <w:r w:rsidRPr="00DA2FEB">
              <w:rPr>
                <w:rFonts w:ascii="Arial" w:hAnsi="Arial" w:cs="Arial"/>
                <w:b/>
                <w:bCs/>
              </w:rPr>
              <w:t>12.</w:t>
            </w:r>
            <w:r w:rsidRPr="00DA2FEB">
              <w:rPr>
                <w:rFonts w:ascii="Arial" w:hAnsi="Arial" w:cs="Arial"/>
                <w:b/>
                <w:bCs/>
              </w:rPr>
              <w:tab/>
              <w:t xml:space="preserve">SPECIFIED SYSTEMS / COMPLIANCE SCHEDULE </w:t>
            </w:r>
          </w:p>
          <w:p w14:paraId="6C03AAC3" w14:textId="77777777" w:rsidR="00D52583" w:rsidRPr="00DA2FEB" w:rsidRDefault="00D52583" w:rsidP="00D52583">
            <w:pPr>
              <w:autoSpaceDE w:val="0"/>
              <w:autoSpaceDN w:val="0"/>
              <w:adjustRightInd w:val="0"/>
              <w:ind w:left="454" w:hanging="454"/>
              <w:rPr>
                <w:rFonts w:ascii="Arial" w:hAnsi="Arial" w:cs="Arial"/>
                <w:b/>
                <w:bCs/>
              </w:rPr>
            </w:pPr>
            <w:r w:rsidRPr="00DA2FEB">
              <w:rPr>
                <w:rFonts w:ascii="Arial" w:hAnsi="Arial" w:cs="Arial"/>
                <w:b/>
                <w:bCs/>
              </w:rPr>
              <w:tab/>
              <w:t>(NEW AND EXISTING BUILDINGS)</w:t>
            </w:r>
          </w:p>
          <w:p w14:paraId="31C837BF" w14:textId="7D999C3E" w:rsidR="00D52583" w:rsidRPr="00DA2FEB" w:rsidRDefault="00D52583" w:rsidP="00DA2FEB">
            <w:pPr>
              <w:pStyle w:val="Heading1"/>
              <w:keepNext w:val="0"/>
              <w:spacing w:before="0" w:after="0"/>
              <w:ind w:left="454" w:hanging="454"/>
              <w:rPr>
                <w:b w:val="0"/>
                <w:bCs w:val="0"/>
                <w:i/>
                <w:sz w:val="16"/>
                <w:szCs w:val="16"/>
              </w:rPr>
            </w:pPr>
            <w:r w:rsidRPr="00DA2FEB">
              <w:rPr>
                <w:i/>
                <w:iCs/>
                <w:sz w:val="24"/>
                <w:szCs w:val="24"/>
              </w:rPr>
              <w:tab/>
            </w:r>
            <w:r w:rsidRPr="00DA2FEB">
              <w:rPr>
                <w:i/>
                <w:iCs/>
                <w:sz w:val="16"/>
                <w:szCs w:val="16"/>
              </w:rPr>
              <w:t xml:space="preserve">ALL BUILDINGS WHERE </w:t>
            </w:r>
            <w:r w:rsidRPr="00DA2FEB">
              <w:rPr>
                <w:i/>
                <w:sz w:val="16"/>
                <w:szCs w:val="16"/>
              </w:rPr>
              <w:t xml:space="preserve">THERE </w:t>
            </w:r>
            <w:r w:rsidR="00DA2FEB" w:rsidRPr="00DA2FEB">
              <w:rPr>
                <w:i/>
                <w:sz w:val="16"/>
                <w:szCs w:val="16"/>
              </w:rPr>
              <w:t xml:space="preserve">IS </w:t>
            </w:r>
            <w:r w:rsidRPr="00DA2FEB">
              <w:rPr>
                <w:i/>
                <w:sz w:val="16"/>
                <w:szCs w:val="16"/>
              </w:rPr>
              <w:t xml:space="preserve">A CABLE CAR ASSOCIATED WITH THE BUILDING WORK  </w:t>
            </w:r>
          </w:p>
        </w:tc>
      </w:tr>
      <w:tr w:rsidR="00D52583" w:rsidRPr="00754A08" w14:paraId="4B457C54" w14:textId="77777777" w:rsidTr="00DA2FEB">
        <w:trPr>
          <w:trHeight w:val="20"/>
        </w:trPr>
        <w:tc>
          <w:tcPr>
            <w:tcW w:w="485" w:type="pct"/>
            <w:shd w:val="clear" w:color="auto" w:fill="D9D9D9" w:themeFill="background1" w:themeFillShade="D9"/>
            <w:tcMar>
              <w:top w:w="57" w:type="dxa"/>
              <w:bottom w:w="57" w:type="dxa"/>
            </w:tcMar>
          </w:tcPr>
          <w:p w14:paraId="628FA398"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5114EECB" w14:textId="77777777" w:rsidTr="00007027">
              <w:trPr>
                <w:trHeight w:val="291"/>
              </w:trPr>
              <w:tc>
                <w:tcPr>
                  <w:tcW w:w="773" w:type="dxa"/>
                  <w:shd w:val="clear" w:color="auto" w:fill="FFFFFF"/>
                  <w:vAlign w:val="center"/>
                </w:tcPr>
                <w:p w14:paraId="3B83F9DA"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0C6DC9FF"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515" w:type="pct"/>
            <w:gridSpan w:val="2"/>
            <w:tcMar>
              <w:top w:w="57" w:type="dxa"/>
              <w:bottom w:w="57" w:type="dxa"/>
            </w:tcMar>
          </w:tcPr>
          <w:p w14:paraId="6AEAFFE5" w14:textId="77777777" w:rsidR="00D52583" w:rsidRPr="008F5F8E" w:rsidRDefault="00D52583" w:rsidP="00D52583">
            <w:pPr>
              <w:autoSpaceDE w:val="0"/>
              <w:autoSpaceDN w:val="0"/>
              <w:adjustRightInd w:val="0"/>
              <w:ind w:left="397" w:hanging="397"/>
              <w:rPr>
                <w:rFonts w:ascii="Arial" w:hAnsi="Arial" w:cs="Arial"/>
                <w:b/>
                <w:bCs/>
                <w:sz w:val="18"/>
                <w:szCs w:val="18"/>
              </w:rPr>
            </w:pPr>
            <w:r w:rsidRPr="008F5F8E">
              <w:rPr>
                <w:rFonts w:ascii="Arial" w:hAnsi="Arial" w:cs="Arial"/>
                <w:b/>
                <w:sz w:val="18"/>
                <w:szCs w:val="18"/>
              </w:rPr>
              <w:t>a.</w:t>
            </w:r>
            <w:r w:rsidRPr="008F5F8E">
              <w:rPr>
                <w:rFonts w:ascii="Arial" w:hAnsi="Arial" w:cs="Arial"/>
                <w:sz w:val="18"/>
                <w:szCs w:val="18"/>
              </w:rPr>
              <w:t xml:space="preserve"> </w:t>
            </w:r>
            <w:r w:rsidRPr="008F5F8E">
              <w:rPr>
                <w:rFonts w:ascii="Arial" w:hAnsi="Arial" w:cs="Arial"/>
                <w:sz w:val="18"/>
                <w:szCs w:val="18"/>
              </w:rPr>
              <w:tab/>
              <w:t xml:space="preserve"> </w:t>
            </w:r>
            <w:r w:rsidRPr="008F5F8E">
              <w:rPr>
                <w:rFonts w:ascii="Arial" w:hAnsi="Arial" w:cs="Arial"/>
                <w:b/>
                <w:bCs/>
                <w:sz w:val="18"/>
                <w:szCs w:val="18"/>
              </w:rPr>
              <w:t>Cable Car:</w:t>
            </w:r>
          </w:p>
          <w:p w14:paraId="30125B4E" w14:textId="332D0B55" w:rsidR="00D52583" w:rsidRPr="008F5F8E" w:rsidRDefault="00D52583" w:rsidP="00D52583">
            <w:pPr>
              <w:autoSpaceDE w:val="0"/>
              <w:autoSpaceDN w:val="0"/>
              <w:adjustRightInd w:val="0"/>
              <w:ind w:left="455"/>
              <w:rPr>
                <w:rFonts w:ascii="Arial" w:hAnsi="Arial" w:cs="Arial"/>
                <w:sz w:val="18"/>
                <w:szCs w:val="18"/>
              </w:rPr>
            </w:pPr>
            <w:r w:rsidRPr="008F5F8E">
              <w:rPr>
                <w:rFonts w:ascii="Arial" w:hAnsi="Arial" w:cs="Arial"/>
                <w:sz w:val="18"/>
                <w:szCs w:val="18"/>
              </w:rPr>
              <w:t xml:space="preserve">For each Cable Car to be installed, altered, or removed in the course of the building work </w:t>
            </w:r>
            <w:r w:rsidRPr="008F5F8E">
              <w:rPr>
                <w:rFonts w:ascii="Arial" w:hAnsi="Arial" w:cs="Arial"/>
                <w:sz w:val="18"/>
                <w:szCs w:val="18"/>
                <w:lang w:val="en-NZ"/>
              </w:rPr>
              <w:t xml:space="preserve">the proposed inspection, routine maintenance and </w:t>
            </w:r>
            <w:r w:rsidRPr="008F5F8E">
              <w:rPr>
                <w:rFonts w:ascii="Arial" w:hAnsi="Arial" w:cs="Arial"/>
                <w:sz w:val="18"/>
                <w:szCs w:val="18"/>
              </w:rPr>
              <w:t xml:space="preserve">reporting procedures </w:t>
            </w:r>
            <w:r w:rsidRPr="008F5F8E">
              <w:rPr>
                <w:rFonts w:ascii="Arial" w:hAnsi="Arial" w:cs="Arial"/>
                <w:sz w:val="18"/>
                <w:szCs w:val="18"/>
                <w:lang w:val="en-NZ"/>
              </w:rPr>
              <w:t>for each system are to be detailed</w:t>
            </w:r>
            <w:r w:rsidRPr="008F5F8E">
              <w:rPr>
                <w:rFonts w:ascii="Arial" w:hAnsi="Arial" w:cs="Arial"/>
                <w:sz w:val="18"/>
                <w:szCs w:val="18"/>
              </w:rPr>
              <w:t xml:space="preserve"> Section 9 of application form.  </w:t>
            </w:r>
          </w:p>
        </w:tc>
      </w:tr>
      <w:tr w:rsidR="00D52583" w:rsidRPr="00DA2FEB" w14:paraId="7613F9ED"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511330AF" w14:textId="1B8774D2" w:rsidR="00D52583" w:rsidRPr="00DA2FEB" w:rsidRDefault="00D52583" w:rsidP="00D52583">
            <w:pPr>
              <w:autoSpaceDE w:val="0"/>
              <w:autoSpaceDN w:val="0"/>
              <w:adjustRightInd w:val="0"/>
              <w:jc w:val="center"/>
              <w:rPr>
                <w:rFonts w:ascii="Arial" w:hAnsi="Arial" w:cs="Arial"/>
                <w:bCs/>
              </w:rPr>
            </w:pPr>
          </w:p>
        </w:tc>
        <w:tc>
          <w:tcPr>
            <w:tcW w:w="4488" w:type="pct"/>
            <w:shd w:val="clear" w:color="auto" w:fill="D9D9D9" w:themeFill="background1" w:themeFillShade="D9"/>
            <w:tcMar>
              <w:top w:w="57" w:type="dxa"/>
              <w:bottom w:w="57" w:type="dxa"/>
            </w:tcMar>
          </w:tcPr>
          <w:p w14:paraId="683F922C" w14:textId="77777777" w:rsidR="00D52583" w:rsidRPr="00DA2FEB" w:rsidRDefault="00D52583" w:rsidP="00D52583">
            <w:pPr>
              <w:autoSpaceDE w:val="0"/>
              <w:autoSpaceDN w:val="0"/>
              <w:adjustRightInd w:val="0"/>
              <w:ind w:left="454" w:hanging="454"/>
              <w:rPr>
                <w:rFonts w:ascii="Arial" w:hAnsi="Arial" w:cs="Arial"/>
                <w:b/>
                <w:bCs/>
              </w:rPr>
            </w:pPr>
            <w:r w:rsidRPr="00DA2FEB">
              <w:rPr>
                <w:rFonts w:ascii="Arial" w:hAnsi="Arial" w:cs="Arial"/>
                <w:b/>
                <w:bCs/>
              </w:rPr>
              <w:t>13.</w:t>
            </w:r>
            <w:r w:rsidRPr="00DA2FEB">
              <w:rPr>
                <w:rFonts w:ascii="Arial" w:hAnsi="Arial" w:cs="Arial"/>
                <w:b/>
                <w:bCs/>
              </w:rPr>
              <w:tab/>
              <w:t>OTHER CHECKSHEETS &amp; INFORMATION THAT MAY BE REQUIRED</w:t>
            </w:r>
          </w:p>
          <w:p w14:paraId="69D791B3" w14:textId="77777777" w:rsidR="00D52583" w:rsidRPr="00DA2FEB" w:rsidRDefault="00D52583" w:rsidP="00D52583">
            <w:pPr>
              <w:autoSpaceDE w:val="0"/>
              <w:autoSpaceDN w:val="0"/>
              <w:adjustRightInd w:val="0"/>
              <w:ind w:left="454" w:hanging="3"/>
              <w:rPr>
                <w:rFonts w:ascii="Arial" w:hAnsi="Arial" w:cs="Arial"/>
                <w:b/>
                <w:bCs/>
                <w:i/>
                <w:iCs/>
                <w:caps/>
                <w:sz w:val="16"/>
              </w:rPr>
            </w:pPr>
            <w:r w:rsidRPr="00DA2FEB">
              <w:rPr>
                <w:rFonts w:ascii="Arial" w:hAnsi="Arial" w:cs="Arial"/>
                <w:b/>
                <w:bCs/>
                <w:i/>
                <w:iCs/>
                <w:caps/>
                <w:sz w:val="16"/>
              </w:rPr>
              <w:t>Note: Please ensure that all the appropriate checksheets are filled in.</w:t>
            </w:r>
          </w:p>
          <w:p w14:paraId="502D549D" w14:textId="48DBD4CB" w:rsidR="00D52583" w:rsidRPr="00DA2FEB" w:rsidRDefault="00D52583" w:rsidP="00D52583">
            <w:pPr>
              <w:autoSpaceDE w:val="0"/>
              <w:autoSpaceDN w:val="0"/>
              <w:adjustRightInd w:val="0"/>
              <w:ind w:left="462"/>
              <w:rPr>
                <w:rFonts w:ascii="Arial" w:hAnsi="Arial" w:cs="Arial"/>
                <w:b/>
                <w:bCs/>
              </w:rPr>
            </w:pPr>
            <w:r w:rsidRPr="00DA2FEB">
              <w:rPr>
                <w:rFonts w:ascii="Arial" w:hAnsi="Arial" w:cs="Arial"/>
                <w:b/>
                <w:bCs/>
                <w:i/>
                <w:iCs/>
                <w:caps/>
                <w:sz w:val="16"/>
              </w:rPr>
              <w:t xml:space="preserve">information listed below is available from our website at </w:t>
            </w:r>
            <w:bookmarkStart w:id="8" w:name="OLE_LINK11"/>
            <w:bookmarkStart w:id="9" w:name="OLE_LINK12"/>
            <w:r w:rsidRPr="00DA2FEB">
              <w:rPr>
                <w:rStyle w:val="Hyperlink"/>
                <w:rFonts w:ascii="Arial" w:hAnsi="Arial" w:cs="Arial"/>
                <w:b/>
                <w:i/>
                <w:caps/>
                <w:sz w:val="16"/>
              </w:rPr>
              <w:fldChar w:fldCharType="begin"/>
            </w:r>
            <w:r w:rsidRPr="00DA2FEB">
              <w:rPr>
                <w:rStyle w:val="Hyperlink"/>
                <w:rFonts w:ascii="Arial" w:hAnsi="Arial" w:cs="Arial"/>
                <w:b/>
                <w:i/>
                <w:caps/>
                <w:sz w:val="16"/>
              </w:rPr>
              <w:instrText>HYPERLINK "http://www.ccc.govt.nz/goahead"</w:instrText>
            </w:r>
            <w:r w:rsidRPr="00DA2FEB">
              <w:rPr>
                <w:rStyle w:val="Hyperlink"/>
                <w:rFonts w:ascii="Arial" w:hAnsi="Arial" w:cs="Arial"/>
                <w:b/>
                <w:i/>
                <w:caps/>
                <w:sz w:val="16"/>
              </w:rPr>
            </w:r>
            <w:r w:rsidRPr="00DA2FEB">
              <w:rPr>
                <w:rStyle w:val="Hyperlink"/>
                <w:rFonts w:ascii="Arial" w:hAnsi="Arial" w:cs="Arial"/>
                <w:b/>
                <w:i/>
                <w:caps/>
                <w:sz w:val="16"/>
              </w:rPr>
              <w:fldChar w:fldCharType="separate"/>
            </w:r>
            <w:r w:rsidRPr="00DA2FEB">
              <w:rPr>
                <w:rStyle w:val="Hyperlink"/>
                <w:rFonts w:ascii="Arial" w:hAnsi="Arial" w:cs="Arial"/>
                <w:b/>
                <w:i/>
                <w:caps/>
                <w:sz w:val="16"/>
                <w:lang w:val="en-NZ"/>
              </w:rPr>
              <w:t>ccc.govt.nz/goahead</w:t>
            </w:r>
            <w:r w:rsidRPr="00DA2FEB">
              <w:rPr>
                <w:rStyle w:val="Hyperlink"/>
                <w:rFonts w:ascii="Arial" w:hAnsi="Arial" w:cs="Arial"/>
                <w:b/>
                <w:i/>
                <w:caps/>
                <w:sz w:val="16"/>
              </w:rPr>
              <w:fldChar w:fldCharType="end"/>
            </w:r>
            <w:bookmarkEnd w:id="8"/>
            <w:bookmarkEnd w:id="9"/>
          </w:p>
        </w:tc>
      </w:tr>
      <w:tr w:rsidR="00A15763" w:rsidRPr="00754A08" w14:paraId="741A808E"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354E151B" w14:textId="77777777" w:rsidR="00A15763" w:rsidRPr="00D52583" w:rsidRDefault="00A15763" w:rsidP="00A1576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A15763" w:rsidRPr="008F5F8E" w14:paraId="1E7ACFF1" w14:textId="77777777" w:rsidTr="00905950">
              <w:trPr>
                <w:trHeight w:val="291"/>
              </w:trPr>
              <w:tc>
                <w:tcPr>
                  <w:tcW w:w="773" w:type="dxa"/>
                  <w:shd w:val="clear" w:color="auto" w:fill="FFFFFF"/>
                  <w:vAlign w:val="center"/>
                </w:tcPr>
                <w:p w14:paraId="0F8C8FF1" w14:textId="77777777" w:rsidR="00A15763" w:rsidRPr="008F5F8E" w:rsidRDefault="00A15763" w:rsidP="00A1576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1C33C966" w14:textId="77777777" w:rsidR="00A15763" w:rsidRPr="00D52583" w:rsidRDefault="00A15763" w:rsidP="00A15763">
            <w:pPr>
              <w:autoSpaceDE w:val="0"/>
              <w:autoSpaceDN w:val="0"/>
              <w:adjustRightInd w:val="0"/>
              <w:jc w:val="center"/>
              <w:rPr>
                <w:rFonts w:ascii="Arial" w:hAnsi="Arial" w:cs="Arial"/>
                <w:bCs/>
                <w:sz w:val="2"/>
                <w:szCs w:val="2"/>
              </w:rPr>
            </w:pPr>
          </w:p>
        </w:tc>
        <w:tc>
          <w:tcPr>
            <w:tcW w:w="4488" w:type="pct"/>
            <w:shd w:val="clear" w:color="auto" w:fill="auto"/>
            <w:tcMar>
              <w:top w:w="57" w:type="dxa"/>
              <w:bottom w:w="57" w:type="dxa"/>
            </w:tcMar>
          </w:tcPr>
          <w:p w14:paraId="09C20A87" w14:textId="346B0BB2" w:rsidR="00A15763" w:rsidRPr="008F5F8E" w:rsidRDefault="00A15763" w:rsidP="00A15763">
            <w:pPr>
              <w:autoSpaceDE w:val="0"/>
              <w:autoSpaceDN w:val="0"/>
              <w:adjustRightInd w:val="0"/>
              <w:ind w:left="454" w:hanging="454"/>
              <w:rPr>
                <w:rFonts w:ascii="Arial" w:hAnsi="Arial" w:cs="Arial"/>
                <w:b/>
                <w:sz w:val="18"/>
                <w:szCs w:val="18"/>
              </w:rPr>
            </w:pPr>
            <w:r>
              <w:rPr>
                <w:rFonts w:ascii="Arial" w:hAnsi="Arial" w:cs="Arial"/>
                <w:b/>
                <w:sz w:val="18"/>
                <w:szCs w:val="18"/>
              </w:rPr>
              <w:t>a.</w:t>
            </w:r>
            <w:r>
              <w:rPr>
                <w:rFonts w:ascii="Arial" w:hAnsi="Arial" w:cs="Arial"/>
                <w:b/>
                <w:sz w:val="18"/>
                <w:szCs w:val="18"/>
              </w:rPr>
              <w:tab/>
            </w:r>
            <w:r w:rsidRPr="00A15763">
              <w:rPr>
                <w:rFonts w:ascii="Arial" w:hAnsi="Arial" w:cs="Arial"/>
                <w:bCs/>
                <w:sz w:val="18"/>
                <w:szCs w:val="18"/>
              </w:rPr>
              <w:t>Form B-051 - Solid/Liquid Fuel Heating Appliance (Residential Only) Checksheet</w:t>
            </w:r>
          </w:p>
        </w:tc>
      </w:tr>
      <w:tr w:rsidR="00A15763" w:rsidRPr="00754A08" w14:paraId="69D434D5"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68881DA6" w14:textId="77777777" w:rsidR="00A15763" w:rsidRPr="00D52583" w:rsidRDefault="00A15763" w:rsidP="00A1576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A15763" w:rsidRPr="008F5F8E" w14:paraId="49E357FA" w14:textId="77777777" w:rsidTr="00905950">
              <w:trPr>
                <w:trHeight w:val="291"/>
              </w:trPr>
              <w:tc>
                <w:tcPr>
                  <w:tcW w:w="773" w:type="dxa"/>
                  <w:shd w:val="clear" w:color="auto" w:fill="FFFFFF"/>
                  <w:vAlign w:val="center"/>
                </w:tcPr>
                <w:p w14:paraId="48E665FC" w14:textId="77777777" w:rsidR="00A15763" w:rsidRPr="008F5F8E" w:rsidRDefault="00A15763" w:rsidP="00A1576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487DFA06" w14:textId="77777777" w:rsidR="00A15763" w:rsidRPr="00754A08" w:rsidRDefault="00A15763" w:rsidP="00A1576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23ED8356" w14:textId="21D64D85" w:rsidR="00A15763" w:rsidRPr="008F5F8E" w:rsidRDefault="00A15763" w:rsidP="00A15763">
            <w:pPr>
              <w:autoSpaceDE w:val="0"/>
              <w:autoSpaceDN w:val="0"/>
              <w:adjustRightInd w:val="0"/>
              <w:ind w:left="454" w:hanging="454"/>
              <w:rPr>
                <w:rFonts w:ascii="Arial" w:hAnsi="Arial" w:cs="Arial"/>
                <w:b/>
                <w:bCs/>
                <w:sz w:val="18"/>
                <w:szCs w:val="18"/>
              </w:rPr>
            </w:pPr>
            <w:r>
              <w:rPr>
                <w:rFonts w:ascii="Arial" w:hAnsi="Arial" w:cs="Arial"/>
                <w:b/>
                <w:sz w:val="18"/>
                <w:szCs w:val="18"/>
              </w:rPr>
              <w:t>b</w:t>
            </w:r>
            <w:r w:rsidRPr="008F5F8E">
              <w:rPr>
                <w:rFonts w:ascii="Arial" w:hAnsi="Arial" w:cs="Arial"/>
                <w:b/>
                <w:sz w:val="18"/>
                <w:szCs w:val="18"/>
              </w:rPr>
              <w:t>.</w:t>
            </w:r>
            <w:r w:rsidRPr="008F5F8E">
              <w:rPr>
                <w:rFonts w:ascii="Arial" w:hAnsi="Arial" w:cs="Arial"/>
                <w:sz w:val="18"/>
                <w:szCs w:val="18"/>
              </w:rPr>
              <w:tab/>
            </w:r>
            <w:r w:rsidRPr="008F5F8E">
              <w:rPr>
                <w:rFonts w:ascii="Arial" w:hAnsi="Arial" w:cs="Arial"/>
                <w:bCs/>
                <w:sz w:val="18"/>
                <w:szCs w:val="18"/>
              </w:rPr>
              <w:t>Form B-054 – Swimming &amp; Spa Pools and Associated Fences</w:t>
            </w:r>
          </w:p>
        </w:tc>
      </w:tr>
      <w:tr w:rsidR="00D52583" w:rsidRPr="00754A08" w14:paraId="73FC4DE3"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554E7C57" w14:textId="77777777" w:rsidR="00D52583" w:rsidRPr="00D52583" w:rsidRDefault="00D52583" w:rsidP="00D52583">
            <w:pPr>
              <w:autoSpaceDE w:val="0"/>
              <w:autoSpaceDN w:val="0"/>
              <w:adjustRightInd w:val="0"/>
              <w:jc w:val="center"/>
              <w:rPr>
                <w:rFonts w:ascii="Arial" w:hAnsi="Arial" w:cs="Arial"/>
                <w:bCs/>
                <w:sz w:val="2"/>
                <w:szCs w:val="2"/>
              </w:rPr>
            </w:pPr>
            <w:bookmarkStart w:id="10" w:name="_Hlk356914991"/>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3F454D57" w14:textId="77777777" w:rsidTr="00007027">
              <w:trPr>
                <w:trHeight w:val="291"/>
              </w:trPr>
              <w:tc>
                <w:tcPr>
                  <w:tcW w:w="773" w:type="dxa"/>
                  <w:shd w:val="clear" w:color="auto" w:fill="FFFFFF"/>
                  <w:vAlign w:val="center"/>
                </w:tcPr>
                <w:p w14:paraId="3F05095F"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2DA295F9"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51603C76" w14:textId="16F3E6FA" w:rsidR="00D52583" w:rsidRPr="008F5F8E" w:rsidRDefault="00A15763" w:rsidP="00D52583">
            <w:pPr>
              <w:autoSpaceDE w:val="0"/>
              <w:autoSpaceDN w:val="0"/>
              <w:adjustRightInd w:val="0"/>
              <w:ind w:left="454" w:hanging="454"/>
              <w:rPr>
                <w:rFonts w:ascii="Arial" w:hAnsi="Arial" w:cs="Arial"/>
                <w:b/>
                <w:bCs/>
                <w:sz w:val="18"/>
                <w:szCs w:val="18"/>
              </w:rPr>
            </w:pPr>
            <w:r>
              <w:rPr>
                <w:rFonts w:ascii="Arial" w:hAnsi="Arial" w:cs="Arial"/>
                <w:b/>
                <w:sz w:val="18"/>
                <w:szCs w:val="18"/>
              </w:rPr>
              <w:t>c</w:t>
            </w:r>
            <w:r w:rsidR="00D52583" w:rsidRPr="008F5F8E">
              <w:rPr>
                <w:rFonts w:ascii="Arial" w:hAnsi="Arial" w:cs="Arial"/>
                <w:b/>
                <w:sz w:val="18"/>
                <w:szCs w:val="18"/>
              </w:rPr>
              <w:t>.</w:t>
            </w:r>
            <w:r w:rsidR="00D52583" w:rsidRPr="008F5F8E">
              <w:rPr>
                <w:rFonts w:ascii="Arial" w:hAnsi="Arial" w:cs="Arial"/>
                <w:sz w:val="18"/>
                <w:szCs w:val="18"/>
              </w:rPr>
              <w:tab/>
            </w:r>
            <w:r w:rsidR="00D52583" w:rsidRPr="008F5F8E">
              <w:rPr>
                <w:rFonts w:ascii="Arial" w:hAnsi="Arial" w:cs="Arial"/>
                <w:bCs/>
                <w:sz w:val="18"/>
                <w:szCs w:val="18"/>
              </w:rPr>
              <w:t>Form B-055 – Solar Water Heater Application Checksheet</w:t>
            </w:r>
          </w:p>
        </w:tc>
      </w:tr>
      <w:tr w:rsidR="00D52583" w:rsidRPr="00754A08" w14:paraId="0893E73D"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60B4D58D"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5C55BE70" w14:textId="77777777" w:rsidTr="00007027">
              <w:trPr>
                <w:trHeight w:val="291"/>
              </w:trPr>
              <w:tc>
                <w:tcPr>
                  <w:tcW w:w="773" w:type="dxa"/>
                  <w:shd w:val="clear" w:color="auto" w:fill="FFFFFF"/>
                  <w:vAlign w:val="center"/>
                </w:tcPr>
                <w:p w14:paraId="14715EFD"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53A424C7"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5B23D449" w14:textId="343471E2" w:rsidR="00D52583" w:rsidRPr="008F5F8E" w:rsidRDefault="00A15763" w:rsidP="00A15763">
            <w:pPr>
              <w:autoSpaceDE w:val="0"/>
              <w:autoSpaceDN w:val="0"/>
              <w:adjustRightInd w:val="0"/>
              <w:ind w:left="454" w:hanging="454"/>
              <w:rPr>
                <w:rFonts w:ascii="Arial" w:hAnsi="Arial" w:cs="Arial"/>
                <w:b/>
                <w:sz w:val="18"/>
                <w:szCs w:val="18"/>
              </w:rPr>
            </w:pPr>
            <w:r>
              <w:rPr>
                <w:rFonts w:ascii="Arial" w:hAnsi="Arial" w:cs="Arial"/>
                <w:b/>
                <w:sz w:val="18"/>
                <w:szCs w:val="18"/>
              </w:rPr>
              <w:t>d</w:t>
            </w:r>
            <w:r w:rsidR="00D52583" w:rsidRPr="008F5F8E">
              <w:rPr>
                <w:rFonts w:ascii="Arial" w:hAnsi="Arial" w:cs="Arial"/>
                <w:b/>
                <w:sz w:val="18"/>
                <w:szCs w:val="18"/>
              </w:rPr>
              <w:t>.</w:t>
            </w:r>
            <w:r w:rsidR="004A7183">
              <w:rPr>
                <w:rFonts w:ascii="Arial" w:hAnsi="Arial" w:cs="Arial"/>
                <w:b/>
                <w:sz w:val="18"/>
                <w:szCs w:val="18"/>
              </w:rPr>
              <w:tab/>
            </w:r>
            <w:r w:rsidR="00D52583" w:rsidRPr="008F5F8E">
              <w:rPr>
                <w:rFonts w:ascii="Arial" w:hAnsi="Arial" w:cs="Arial"/>
                <w:bCs/>
                <w:sz w:val="18"/>
                <w:szCs w:val="18"/>
              </w:rPr>
              <w:t>Form B-042 – Consent from neighbour to construct private drains</w:t>
            </w:r>
          </w:p>
        </w:tc>
      </w:tr>
      <w:tr w:rsidR="00D52583" w:rsidRPr="00754A08" w14:paraId="3EA22283"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6077C72C"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796BB726" w14:textId="77777777" w:rsidTr="00007027">
              <w:trPr>
                <w:trHeight w:val="291"/>
              </w:trPr>
              <w:tc>
                <w:tcPr>
                  <w:tcW w:w="773" w:type="dxa"/>
                  <w:shd w:val="clear" w:color="auto" w:fill="FFFFFF"/>
                  <w:vAlign w:val="center"/>
                </w:tcPr>
                <w:p w14:paraId="6E20BFD1"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4B1E1A50"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5CE4551D" w14:textId="4A96529E" w:rsidR="00D52583" w:rsidRPr="008F5F8E" w:rsidRDefault="00A15763" w:rsidP="00A15763">
            <w:pPr>
              <w:autoSpaceDE w:val="0"/>
              <w:autoSpaceDN w:val="0"/>
              <w:adjustRightInd w:val="0"/>
              <w:ind w:left="454" w:hanging="454"/>
              <w:rPr>
                <w:rFonts w:ascii="Arial" w:hAnsi="Arial" w:cs="Arial"/>
                <w:b/>
                <w:sz w:val="18"/>
                <w:szCs w:val="18"/>
              </w:rPr>
            </w:pPr>
            <w:r>
              <w:rPr>
                <w:rFonts w:ascii="Arial" w:hAnsi="Arial" w:cs="Arial"/>
                <w:b/>
                <w:sz w:val="18"/>
                <w:szCs w:val="18"/>
              </w:rPr>
              <w:t>e</w:t>
            </w:r>
            <w:r w:rsidR="00D52583" w:rsidRPr="008F5F8E">
              <w:rPr>
                <w:rFonts w:ascii="Arial" w:hAnsi="Arial" w:cs="Arial"/>
                <w:b/>
                <w:sz w:val="18"/>
                <w:szCs w:val="18"/>
              </w:rPr>
              <w:t>.</w:t>
            </w:r>
            <w:r w:rsidR="00D52583" w:rsidRPr="008F5F8E">
              <w:rPr>
                <w:rFonts w:ascii="Arial" w:hAnsi="Arial" w:cs="Arial"/>
                <w:sz w:val="18"/>
                <w:szCs w:val="18"/>
              </w:rPr>
              <w:tab/>
            </w:r>
            <w:r w:rsidR="00D52583" w:rsidRPr="008F5F8E">
              <w:rPr>
                <w:rStyle w:val="Strong"/>
                <w:rFonts w:ascii="Arial" w:hAnsi="Arial" w:cs="Arial"/>
                <w:b w:val="0"/>
                <w:bCs w:val="0"/>
                <w:sz w:val="18"/>
                <w:szCs w:val="18"/>
              </w:rPr>
              <w:t>Form B-091</w:t>
            </w:r>
            <w:r w:rsidR="00D52583" w:rsidRPr="008F5F8E">
              <w:rPr>
                <w:rStyle w:val="Strong"/>
                <w:rFonts w:ascii="Arial" w:hAnsi="Arial" w:cs="Arial"/>
                <w:color w:val="000000"/>
                <w:sz w:val="18"/>
                <w:szCs w:val="18"/>
              </w:rPr>
              <w:t xml:space="preserve"> </w:t>
            </w:r>
            <w:r w:rsidR="00D52583" w:rsidRPr="008F5F8E">
              <w:rPr>
                <w:rFonts w:ascii="Arial" w:hAnsi="Arial" w:cs="Arial"/>
                <w:bCs/>
                <w:sz w:val="18"/>
                <w:szCs w:val="18"/>
              </w:rPr>
              <w:t>– Stormwater Disposal Tests</w:t>
            </w:r>
          </w:p>
        </w:tc>
      </w:tr>
      <w:tr w:rsidR="00D52583" w:rsidRPr="00754A08" w14:paraId="2BF0DC06"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345E2152"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6698B65F" w14:textId="77777777" w:rsidTr="00007027">
              <w:trPr>
                <w:trHeight w:val="291"/>
              </w:trPr>
              <w:tc>
                <w:tcPr>
                  <w:tcW w:w="773" w:type="dxa"/>
                  <w:shd w:val="clear" w:color="auto" w:fill="FFFFFF"/>
                  <w:vAlign w:val="center"/>
                </w:tcPr>
                <w:p w14:paraId="1A310BA7"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4F5E907B"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79D999DE" w14:textId="6D45A071" w:rsidR="00D52583" w:rsidRPr="008F5F8E" w:rsidRDefault="00A15763" w:rsidP="00A15763">
            <w:pPr>
              <w:tabs>
                <w:tab w:val="left" w:pos="744"/>
              </w:tabs>
              <w:autoSpaceDE w:val="0"/>
              <w:autoSpaceDN w:val="0"/>
              <w:adjustRightInd w:val="0"/>
              <w:ind w:left="454" w:hanging="454"/>
              <w:rPr>
                <w:rFonts w:ascii="Arial" w:hAnsi="Arial" w:cs="Arial"/>
                <w:b/>
                <w:sz w:val="18"/>
                <w:szCs w:val="18"/>
              </w:rPr>
            </w:pPr>
            <w:r>
              <w:rPr>
                <w:rFonts w:ascii="Arial" w:hAnsi="Arial" w:cs="Arial"/>
                <w:b/>
                <w:sz w:val="18"/>
                <w:szCs w:val="18"/>
              </w:rPr>
              <w:t>f</w:t>
            </w:r>
            <w:r w:rsidR="00D52583" w:rsidRPr="008F5F8E">
              <w:rPr>
                <w:rFonts w:ascii="Arial" w:hAnsi="Arial" w:cs="Arial"/>
                <w:b/>
                <w:sz w:val="18"/>
                <w:szCs w:val="18"/>
              </w:rPr>
              <w:t>.</w:t>
            </w:r>
            <w:r w:rsidR="00D52583" w:rsidRPr="008F5F8E">
              <w:rPr>
                <w:rFonts w:ascii="Arial" w:hAnsi="Arial" w:cs="Arial"/>
                <w:b/>
                <w:sz w:val="18"/>
                <w:szCs w:val="18"/>
              </w:rPr>
              <w:tab/>
            </w:r>
            <w:r w:rsidR="00D52583" w:rsidRPr="008F5F8E">
              <w:rPr>
                <w:rFonts w:ascii="Arial" w:hAnsi="Arial" w:cs="Arial"/>
                <w:sz w:val="18"/>
                <w:szCs w:val="18"/>
              </w:rPr>
              <w:t>Form WS1 – Application for Water Supply Service</w:t>
            </w:r>
          </w:p>
        </w:tc>
      </w:tr>
      <w:tr w:rsidR="00D52583" w:rsidRPr="00754A08" w14:paraId="6D3BB3E8"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B9936E7"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034529D3" w14:textId="77777777" w:rsidTr="00007027">
              <w:trPr>
                <w:trHeight w:val="291"/>
              </w:trPr>
              <w:tc>
                <w:tcPr>
                  <w:tcW w:w="773" w:type="dxa"/>
                  <w:shd w:val="clear" w:color="auto" w:fill="FFFFFF"/>
                  <w:vAlign w:val="center"/>
                </w:tcPr>
                <w:p w14:paraId="0FDBEDF9"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40154573"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0B162FFD" w14:textId="2B915BBF" w:rsidR="00D52583" w:rsidRPr="008F5F8E" w:rsidRDefault="00A15763" w:rsidP="00A15763">
            <w:pPr>
              <w:tabs>
                <w:tab w:val="left" w:pos="588"/>
              </w:tabs>
              <w:autoSpaceDE w:val="0"/>
              <w:autoSpaceDN w:val="0"/>
              <w:adjustRightInd w:val="0"/>
              <w:ind w:left="454" w:hanging="454"/>
              <w:rPr>
                <w:rFonts w:ascii="Arial" w:hAnsi="Arial" w:cs="Arial"/>
                <w:b/>
                <w:sz w:val="18"/>
                <w:szCs w:val="18"/>
              </w:rPr>
            </w:pPr>
            <w:r>
              <w:rPr>
                <w:rFonts w:ascii="Arial" w:hAnsi="Arial" w:cs="Arial"/>
                <w:b/>
                <w:sz w:val="18"/>
                <w:szCs w:val="18"/>
              </w:rPr>
              <w:t>g</w:t>
            </w:r>
            <w:r w:rsidR="00D52583" w:rsidRPr="008F5F8E">
              <w:rPr>
                <w:rFonts w:ascii="Arial" w:hAnsi="Arial" w:cs="Arial"/>
                <w:b/>
                <w:sz w:val="18"/>
                <w:szCs w:val="18"/>
              </w:rPr>
              <w:t>.</w:t>
            </w:r>
            <w:r w:rsidR="00D52583" w:rsidRPr="008F5F8E">
              <w:rPr>
                <w:rFonts w:ascii="Arial" w:hAnsi="Arial" w:cs="Arial"/>
                <w:b/>
                <w:sz w:val="18"/>
                <w:szCs w:val="18"/>
              </w:rPr>
              <w:tab/>
            </w:r>
            <w:r w:rsidR="00D52583" w:rsidRPr="008F5F8E">
              <w:rPr>
                <w:rFonts w:ascii="Arial" w:hAnsi="Arial" w:cs="Arial"/>
                <w:sz w:val="18"/>
                <w:szCs w:val="18"/>
              </w:rPr>
              <w:t>Public Places Bylaw 2008</w:t>
            </w:r>
          </w:p>
        </w:tc>
      </w:tr>
      <w:tr w:rsidR="00D52583" w:rsidRPr="00754A08" w14:paraId="7CD6D0B0"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F623841"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29647E26" w14:textId="77777777" w:rsidTr="00007027">
              <w:trPr>
                <w:trHeight w:val="291"/>
              </w:trPr>
              <w:tc>
                <w:tcPr>
                  <w:tcW w:w="773" w:type="dxa"/>
                  <w:shd w:val="clear" w:color="auto" w:fill="FFFFFF"/>
                  <w:vAlign w:val="center"/>
                </w:tcPr>
                <w:p w14:paraId="4614DCB9"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7DB518C1"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27838D77" w14:textId="04A030E6" w:rsidR="00D52583" w:rsidRPr="008F5F8E" w:rsidRDefault="00A15763" w:rsidP="00A15763">
            <w:pPr>
              <w:autoSpaceDE w:val="0"/>
              <w:autoSpaceDN w:val="0"/>
              <w:adjustRightInd w:val="0"/>
              <w:ind w:left="454" w:hanging="454"/>
              <w:rPr>
                <w:rFonts w:ascii="Arial" w:hAnsi="Arial" w:cs="Arial"/>
                <w:b/>
                <w:sz w:val="18"/>
                <w:szCs w:val="18"/>
              </w:rPr>
            </w:pPr>
            <w:r>
              <w:rPr>
                <w:rFonts w:ascii="Arial" w:hAnsi="Arial" w:cs="Arial"/>
                <w:b/>
                <w:sz w:val="18"/>
                <w:szCs w:val="18"/>
              </w:rPr>
              <w:t>h</w:t>
            </w:r>
            <w:r w:rsidR="00D52583" w:rsidRPr="008F5F8E">
              <w:rPr>
                <w:rFonts w:ascii="Arial" w:hAnsi="Arial" w:cs="Arial"/>
                <w:b/>
                <w:sz w:val="18"/>
                <w:szCs w:val="18"/>
              </w:rPr>
              <w:t>.</w:t>
            </w:r>
            <w:r w:rsidR="00D52583" w:rsidRPr="008F5F8E">
              <w:rPr>
                <w:rFonts w:ascii="Arial" w:hAnsi="Arial" w:cs="Arial"/>
                <w:b/>
                <w:sz w:val="18"/>
                <w:szCs w:val="18"/>
              </w:rPr>
              <w:tab/>
            </w:r>
            <w:r w:rsidR="00D52583" w:rsidRPr="008F5F8E">
              <w:rPr>
                <w:rFonts w:ascii="Arial" w:hAnsi="Arial" w:cs="Arial"/>
                <w:sz w:val="18"/>
                <w:szCs w:val="18"/>
              </w:rPr>
              <w:t>Traffic and Parking Bylaw 2008</w:t>
            </w:r>
          </w:p>
        </w:tc>
      </w:tr>
      <w:tr w:rsidR="00D52583" w:rsidRPr="00754A08" w14:paraId="6EAFD08C"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0F484296"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47B55467" w14:textId="77777777" w:rsidTr="00007027">
              <w:trPr>
                <w:trHeight w:val="291"/>
              </w:trPr>
              <w:tc>
                <w:tcPr>
                  <w:tcW w:w="773" w:type="dxa"/>
                  <w:shd w:val="clear" w:color="auto" w:fill="FFFFFF"/>
                  <w:vAlign w:val="center"/>
                </w:tcPr>
                <w:p w14:paraId="622F329B"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06ED5C0D"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5AF11B43" w14:textId="0DF14F42" w:rsidR="00D52583" w:rsidRPr="008F5F8E" w:rsidRDefault="00A15763" w:rsidP="00A15763">
            <w:pPr>
              <w:autoSpaceDE w:val="0"/>
              <w:autoSpaceDN w:val="0"/>
              <w:adjustRightInd w:val="0"/>
              <w:ind w:left="454" w:hanging="454"/>
              <w:rPr>
                <w:rFonts w:ascii="Arial" w:hAnsi="Arial" w:cs="Arial"/>
                <w:b/>
                <w:sz w:val="18"/>
                <w:szCs w:val="18"/>
              </w:rPr>
            </w:pPr>
            <w:r>
              <w:rPr>
                <w:rFonts w:ascii="Arial" w:hAnsi="Arial" w:cs="Arial"/>
                <w:b/>
                <w:sz w:val="18"/>
                <w:szCs w:val="18"/>
              </w:rPr>
              <w:t>i</w:t>
            </w:r>
            <w:r w:rsidR="00D52583" w:rsidRPr="008F5F8E">
              <w:rPr>
                <w:rFonts w:ascii="Arial" w:hAnsi="Arial" w:cs="Arial"/>
                <w:b/>
                <w:sz w:val="18"/>
                <w:szCs w:val="18"/>
              </w:rPr>
              <w:t xml:space="preserve">. </w:t>
            </w:r>
            <w:r w:rsidR="00D52583" w:rsidRPr="008F5F8E">
              <w:rPr>
                <w:rFonts w:ascii="Arial" w:hAnsi="Arial" w:cs="Arial"/>
                <w:b/>
                <w:sz w:val="18"/>
                <w:szCs w:val="18"/>
              </w:rPr>
              <w:tab/>
            </w:r>
            <w:r w:rsidR="00D52583" w:rsidRPr="008F5F8E">
              <w:rPr>
                <w:rFonts w:ascii="Arial" w:hAnsi="Arial" w:cs="Arial"/>
                <w:sz w:val="18"/>
                <w:szCs w:val="18"/>
              </w:rPr>
              <w:t>Policies on Streets Roads and Pavements</w:t>
            </w:r>
          </w:p>
        </w:tc>
      </w:tr>
      <w:tr w:rsidR="00D52583" w:rsidRPr="00754A08" w14:paraId="007ED307"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1273C312"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2A202E91" w14:textId="77777777" w:rsidTr="00007027">
              <w:trPr>
                <w:trHeight w:val="291"/>
              </w:trPr>
              <w:tc>
                <w:tcPr>
                  <w:tcW w:w="773" w:type="dxa"/>
                  <w:shd w:val="clear" w:color="auto" w:fill="FFFFFF"/>
                  <w:vAlign w:val="center"/>
                </w:tcPr>
                <w:p w14:paraId="7E0F403C"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7E73B5AD"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380DB252" w14:textId="062E8FC4" w:rsidR="00D52583" w:rsidRPr="008F5F8E" w:rsidRDefault="00A15763" w:rsidP="00A15763">
            <w:pPr>
              <w:autoSpaceDE w:val="0"/>
              <w:autoSpaceDN w:val="0"/>
              <w:adjustRightInd w:val="0"/>
              <w:ind w:left="454" w:hanging="454"/>
              <w:rPr>
                <w:rFonts w:ascii="Arial" w:hAnsi="Arial" w:cs="Arial"/>
                <w:b/>
                <w:sz w:val="18"/>
                <w:szCs w:val="18"/>
              </w:rPr>
            </w:pPr>
            <w:r>
              <w:rPr>
                <w:rFonts w:ascii="Arial" w:hAnsi="Arial" w:cs="Arial"/>
                <w:b/>
                <w:sz w:val="18"/>
                <w:szCs w:val="18"/>
              </w:rPr>
              <w:t>j</w:t>
            </w:r>
            <w:r w:rsidR="00D52583" w:rsidRPr="008F5F8E">
              <w:rPr>
                <w:rFonts w:ascii="Arial" w:hAnsi="Arial" w:cs="Arial"/>
                <w:b/>
                <w:sz w:val="18"/>
                <w:szCs w:val="18"/>
              </w:rPr>
              <w:t>.</w:t>
            </w:r>
            <w:r w:rsidR="00D52583" w:rsidRPr="008F5F8E">
              <w:rPr>
                <w:rFonts w:ascii="Arial" w:hAnsi="Arial" w:cs="Arial"/>
                <w:b/>
                <w:sz w:val="18"/>
                <w:szCs w:val="18"/>
              </w:rPr>
              <w:tab/>
            </w:r>
            <w:r w:rsidR="00D52583" w:rsidRPr="008F5F8E">
              <w:rPr>
                <w:rFonts w:ascii="Arial" w:hAnsi="Arial" w:cs="Arial"/>
                <w:sz w:val="18"/>
                <w:szCs w:val="18"/>
              </w:rPr>
              <w:t>Temporary Use of Legal Road for Construction Activities Application</w:t>
            </w:r>
          </w:p>
        </w:tc>
      </w:tr>
      <w:tr w:rsidR="00D52583" w:rsidRPr="00754A08" w14:paraId="6F284428"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2FA73264"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3A1C51B9" w14:textId="77777777" w:rsidTr="00007027">
              <w:trPr>
                <w:trHeight w:val="291"/>
              </w:trPr>
              <w:tc>
                <w:tcPr>
                  <w:tcW w:w="773" w:type="dxa"/>
                  <w:shd w:val="clear" w:color="auto" w:fill="FFFFFF"/>
                  <w:vAlign w:val="center"/>
                </w:tcPr>
                <w:p w14:paraId="3C44E545"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082BC4E6"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122D4E79" w14:textId="19D723A6" w:rsidR="00D52583" w:rsidRPr="008F5F8E" w:rsidRDefault="00A15763" w:rsidP="00D52583">
            <w:pPr>
              <w:autoSpaceDE w:val="0"/>
              <w:autoSpaceDN w:val="0"/>
              <w:adjustRightInd w:val="0"/>
              <w:ind w:left="454" w:hanging="454"/>
              <w:rPr>
                <w:rFonts w:ascii="Arial" w:hAnsi="Arial" w:cs="Arial"/>
                <w:b/>
                <w:sz w:val="18"/>
                <w:szCs w:val="18"/>
              </w:rPr>
            </w:pPr>
            <w:r>
              <w:rPr>
                <w:rFonts w:ascii="Arial" w:hAnsi="Arial" w:cs="Arial"/>
                <w:b/>
                <w:sz w:val="18"/>
                <w:szCs w:val="18"/>
              </w:rPr>
              <w:t>k</w:t>
            </w:r>
            <w:r w:rsidR="00D52583" w:rsidRPr="008F5F8E">
              <w:rPr>
                <w:rFonts w:ascii="Arial" w:hAnsi="Arial" w:cs="Arial"/>
                <w:b/>
                <w:sz w:val="18"/>
                <w:szCs w:val="18"/>
              </w:rPr>
              <w:t>.</w:t>
            </w:r>
            <w:r w:rsidR="00D52583" w:rsidRPr="008F5F8E">
              <w:rPr>
                <w:rFonts w:ascii="Arial" w:hAnsi="Arial" w:cs="Arial"/>
                <w:b/>
                <w:sz w:val="18"/>
                <w:szCs w:val="18"/>
              </w:rPr>
              <w:tab/>
            </w:r>
            <w:r w:rsidR="00D52583" w:rsidRPr="008F5F8E">
              <w:rPr>
                <w:rFonts w:ascii="Arial" w:hAnsi="Arial" w:cs="Arial"/>
                <w:sz w:val="18"/>
                <w:szCs w:val="18"/>
              </w:rPr>
              <w:t>Water Discharge on Road Application</w:t>
            </w:r>
          </w:p>
        </w:tc>
      </w:tr>
      <w:tr w:rsidR="00D52583" w:rsidRPr="00754A08" w14:paraId="4906E326" w14:textId="77777777" w:rsidTr="00DA2FEB">
        <w:trPr>
          <w:gridAfter w:val="1"/>
          <w:wAfter w:w="27" w:type="pct"/>
          <w:trHeight w:val="20"/>
        </w:trPr>
        <w:tc>
          <w:tcPr>
            <w:tcW w:w="485" w:type="pct"/>
            <w:shd w:val="clear" w:color="auto" w:fill="D9D9D9" w:themeFill="background1" w:themeFillShade="D9"/>
            <w:tcMar>
              <w:top w:w="57" w:type="dxa"/>
              <w:bottom w:w="57" w:type="dxa"/>
            </w:tcMar>
          </w:tcPr>
          <w:p w14:paraId="6B77EEE3" w14:textId="77777777" w:rsidR="00D52583" w:rsidRPr="00D52583" w:rsidRDefault="00D52583" w:rsidP="00D52583">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D52583" w:rsidRPr="008F5F8E" w14:paraId="6F0CB968" w14:textId="77777777" w:rsidTr="00007027">
              <w:trPr>
                <w:trHeight w:val="291"/>
              </w:trPr>
              <w:tc>
                <w:tcPr>
                  <w:tcW w:w="773" w:type="dxa"/>
                  <w:shd w:val="clear" w:color="auto" w:fill="FFFFFF"/>
                  <w:vAlign w:val="center"/>
                </w:tcPr>
                <w:p w14:paraId="73145BA5" w14:textId="77777777" w:rsidR="00D52583" w:rsidRPr="008F5F8E" w:rsidRDefault="00D52583" w:rsidP="00D52583">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4A7832">
                    <w:rPr>
                      <w:rFonts w:ascii="Arial" w:hAnsi="Arial" w:cs="Arial"/>
                      <w:bCs/>
                      <w:sz w:val="18"/>
                      <w:szCs w:val="18"/>
                    </w:rPr>
                  </w:r>
                  <w:r w:rsidR="004A7832">
                    <w:rPr>
                      <w:rFonts w:ascii="Arial" w:hAnsi="Arial" w:cs="Arial"/>
                      <w:bCs/>
                      <w:sz w:val="18"/>
                      <w:szCs w:val="18"/>
                    </w:rPr>
                    <w:fldChar w:fldCharType="separate"/>
                  </w:r>
                  <w:r w:rsidRPr="008F5F8E">
                    <w:rPr>
                      <w:rFonts w:ascii="Arial" w:hAnsi="Arial" w:cs="Arial"/>
                      <w:bCs/>
                      <w:sz w:val="18"/>
                      <w:szCs w:val="18"/>
                    </w:rPr>
                    <w:fldChar w:fldCharType="end"/>
                  </w:r>
                </w:p>
              </w:tc>
            </w:tr>
          </w:tbl>
          <w:p w14:paraId="2251ED09" w14:textId="77777777" w:rsidR="00D52583" w:rsidRPr="00754A08" w:rsidRDefault="00D52583" w:rsidP="00D52583">
            <w:pPr>
              <w:autoSpaceDE w:val="0"/>
              <w:autoSpaceDN w:val="0"/>
              <w:adjustRightInd w:val="0"/>
              <w:spacing w:before="60"/>
              <w:jc w:val="center"/>
              <w:rPr>
                <w:rFonts w:ascii="Arial" w:hAnsi="Arial" w:cs="Arial"/>
                <w:bCs/>
                <w:sz w:val="20"/>
                <w:szCs w:val="20"/>
              </w:rPr>
            </w:pPr>
          </w:p>
        </w:tc>
        <w:tc>
          <w:tcPr>
            <w:tcW w:w="4488" w:type="pct"/>
            <w:shd w:val="clear" w:color="auto" w:fill="auto"/>
            <w:tcMar>
              <w:top w:w="57" w:type="dxa"/>
              <w:bottom w:w="57" w:type="dxa"/>
            </w:tcMar>
          </w:tcPr>
          <w:p w14:paraId="3BFF37A7" w14:textId="62ABE348" w:rsidR="00D52583" w:rsidRPr="008F5F8E" w:rsidRDefault="00A15763" w:rsidP="00D52583">
            <w:pPr>
              <w:autoSpaceDE w:val="0"/>
              <w:autoSpaceDN w:val="0"/>
              <w:adjustRightInd w:val="0"/>
              <w:ind w:left="454" w:hanging="454"/>
              <w:rPr>
                <w:rFonts w:ascii="Arial" w:hAnsi="Arial" w:cs="Arial"/>
                <w:b/>
                <w:sz w:val="18"/>
                <w:szCs w:val="18"/>
              </w:rPr>
            </w:pPr>
            <w:r>
              <w:rPr>
                <w:rFonts w:ascii="Arial" w:hAnsi="Arial" w:cs="Arial"/>
                <w:b/>
                <w:sz w:val="18"/>
                <w:szCs w:val="18"/>
              </w:rPr>
              <w:t>l</w:t>
            </w:r>
            <w:r w:rsidR="00D52583" w:rsidRPr="008F5F8E">
              <w:rPr>
                <w:rFonts w:ascii="Arial" w:hAnsi="Arial" w:cs="Arial"/>
                <w:b/>
                <w:sz w:val="18"/>
                <w:szCs w:val="18"/>
              </w:rPr>
              <w:t>.</w:t>
            </w:r>
            <w:r w:rsidR="00D52583" w:rsidRPr="008F5F8E">
              <w:rPr>
                <w:rFonts w:ascii="Arial" w:hAnsi="Arial" w:cs="Arial"/>
                <w:b/>
                <w:sz w:val="18"/>
                <w:szCs w:val="18"/>
              </w:rPr>
              <w:tab/>
            </w:r>
            <w:r w:rsidR="00D52583" w:rsidRPr="008F5F8E">
              <w:rPr>
                <w:rFonts w:ascii="Arial" w:hAnsi="Arial" w:cs="Arial"/>
                <w:sz w:val="18"/>
                <w:szCs w:val="18"/>
              </w:rPr>
              <w:t>Vehicle Crossing Application</w:t>
            </w:r>
          </w:p>
        </w:tc>
      </w:tr>
      <w:bookmarkEnd w:id="10"/>
    </w:tbl>
    <w:p w14:paraId="7C5210CA" w14:textId="77777777" w:rsidR="00CA3712" w:rsidRPr="00754A08" w:rsidRDefault="00CA3712" w:rsidP="00290F98">
      <w:pPr>
        <w:autoSpaceDE w:val="0"/>
        <w:autoSpaceDN w:val="0"/>
        <w:adjustRightInd w:val="0"/>
        <w:ind w:right="-840" w:hanging="120"/>
        <w:rPr>
          <w:rFonts w:ascii="Arial" w:hAnsi="Arial" w:cs="Arial"/>
          <w:b/>
          <w:bCs/>
          <w:sz w:val="19"/>
          <w:szCs w:val="19"/>
        </w:rPr>
      </w:pPr>
    </w:p>
    <w:p w14:paraId="735B09D2" w14:textId="77777777" w:rsidR="003E077D" w:rsidRPr="00754A08" w:rsidRDefault="003E077D" w:rsidP="00290F98">
      <w:pPr>
        <w:autoSpaceDE w:val="0"/>
        <w:autoSpaceDN w:val="0"/>
        <w:adjustRightInd w:val="0"/>
        <w:ind w:right="-1"/>
        <w:rPr>
          <w:rFonts w:ascii="Arial" w:hAnsi="Arial" w:cs="Arial"/>
          <w:sz w:val="19"/>
          <w:szCs w:val="19"/>
        </w:rPr>
      </w:pPr>
      <w:r w:rsidRPr="00754A08">
        <w:rPr>
          <w:rFonts w:ascii="Arial" w:hAnsi="Arial" w:cs="Arial"/>
          <w:b/>
          <w:bCs/>
          <w:sz w:val="19"/>
          <w:szCs w:val="19"/>
        </w:rPr>
        <w:t>NOTES</w:t>
      </w:r>
      <w:r w:rsidR="000F3C84" w:rsidRPr="00754A08">
        <w:rPr>
          <w:rFonts w:ascii="Arial" w:hAnsi="Arial" w:cs="Arial"/>
          <w:b/>
          <w:bCs/>
          <w:sz w:val="19"/>
          <w:szCs w:val="19"/>
        </w:rPr>
        <w:t>:</w:t>
      </w:r>
      <w:r w:rsidRPr="00754A08">
        <w:rPr>
          <w:rFonts w:ascii="Arial" w:hAnsi="Arial" w:cs="Arial"/>
          <w:sz w:val="19"/>
          <w:szCs w:val="19"/>
        </w:rPr>
        <w:t xml:space="preserve"> </w:t>
      </w:r>
    </w:p>
    <w:p w14:paraId="0694A19F" w14:textId="77777777" w:rsidR="003E077D" w:rsidRPr="00754A08" w:rsidRDefault="003E077D" w:rsidP="00290F98">
      <w:pPr>
        <w:autoSpaceDE w:val="0"/>
        <w:autoSpaceDN w:val="0"/>
        <w:adjustRightInd w:val="0"/>
        <w:ind w:right="-1"/>
        <w:rPr>
          <w:rFonts w:ascii="Arial" w:hAnsi="Arial" w:cs="Arial"/>
          <w:sz w:val="19"/>
          <w:szCs w:val="19"/>
        </w:rPr>
      </w:pPr>
      <w:r w:rsidRPr="00754A08">
        <w:rPr>
          <w:rFonts w:ascii="Arial" w:hAnsi="Arial" w:cs="Arial"/>
          <w:sz w:val="19"/>
          <w:szCs w:val="19"/>
        </w:rPr>
        <w:t>The issue of a building consent does not relieve the owner of any duty or responsibility under any other act</w:t>
      </w:r>
      <w:r w:rsidR="000F3C84" w:rsidRPr="00754A08">
        <w:rPr>
          <w:rFonts w:ascii="Arial" w:hAnsi="Arial" w:cs="Arial"/>
          <w:sz w:val="19"/>
          <w:szCs w:val="19"/>
        </w:rPr>
        <w:t>. Please check</w:t>
      </w:r>
      <w:r w:rsidR="00FC79FC" w:rsidRPr="00754A08">
        <w:rPr>
          <w:rFonts w:ascii="Arial" w:hAnsi="Arial" w:cs="Arial"/>
          <w:sz w:val="19"/>
          <w:szCs w:val="19"/>
        </w:rPr>
        <w:t xml:space="preserve"> </w:t>
      </w:r>
      <w:r w:rsidR="00D01EE2" w:rsidRPr="00754A08">
        <w:rPr>
          <w:rFonts w:ascii="Arial" w:hAnsi="Arial" w:cs="Arial"/>
          <w:sz w:val="19"/>
          <w:szCs w:val="19"/>
        </w:rPr>
        <w:t>with your</w:t>
      </w:r>
      <w:r w:rsidR="000F3C84" w:rsidRPr="00754A08">
        <w:rPr>
          <w:rFonts w:ascii="Arial" w:hAnsi="Arial" w:cs="Arial"/>
          <w:sz w:val="19"/>
          <w:szCs w:val="19"/>
        </w:rPr>
        <w:t xml:space="preserve"> </w:t>
      </w:r>
      <w:r w:rsidRPr="00754A08">
        <w:rPr>
          <w:rFonts w:ascii="Arial" w:hAnsi="Arial" w:cs="Arial"/>
          <w:sz w:val="19"/>
          <w:szCs w:val="19"/>
        </w:rPr>
        <w:t>local territorial authority regarding the requirement for other approvals requi</w:t>
      </w:r>
      <w:r w:rsidR="000F3C84" w:rsidRPr="00754A08">
        <w:rPr>
          <w:rFonts w:ascii="Arial" w:hAnsi="Arial" w:cs="Arial"/>
          <w:sz w:val="19"/>
          <w:szCs w:val="19"/>
        </w:rPr>
        <w:t>red and fees payable. These may</w:t>
      </w:r>
      <w:r w:rsidR="00FC79FC" w:rsidRPr="00754A08">
        <w:rPr>
          <w:rFonts w:ascii="Arial" w:hAnsi="Arial" w:cs="Arial"/>
          <w:sz w:val="19"/>
          <w:szCs w:val="19"/>
        </w:rPr>
        <w:t xml:space="preserve"> </w:t>
      </w:r>
      <w:r w:rsidRPr="00754A08">
        <w:rPr>
          <w:rFonts w:ascii="Arial" w:hAnsi="Arial" w:cs="Arial"/>
          <w:sz w:val="19"/>
          <w:szCs w:val="19"/>
        </w:rPr>
        <w:t>include:</w:t>
      </w:r>
    </w:p>
    <w:p w14:paraId="0F090CA2" w14:textId="77777777" w:rsidR="003E077D" w:rsidRPr="00754A08" w:rsidRDefault="003E077D" w:rsidP="00290F98">
      <w:pPr>
        <w:numPr>
          <w:ilvl w:val="0"/>
          <w:numId w:val="1"/>
        </w:numPr>
        <w:tabs>
          <w:tab w:val="clear" w:pos="720"/>
        </w:tabs>
        <w:autoSpaceDE w:val="0"/>
        <w:autoSpaceDN w:val="0"/>
        <w:adjustRightInd w:val="0"/>
        <w:ind w:left="284" w:right="-1" w:hanging="284"/>
        <w:rPr>
          <w:rFonts w:ascii="Arial" w:hAnsi="Arial" w:cs="Arial"/>
          <w:sz w:val="19"/>
          <w:szCs w:val="19"/>
        </w:rPr>
      </w:pPr>
      <w:r w:rsidRPr="00754A08">
        <w:rPr>
          <w:rFonts w:ascii="Arial" w:hAnsi="Arial" w:cs="Arial"/>
          <w:sz w:val="19"/>
          <w:szCs w:val="19"/>
        </w:rPr>
        <w:t>Consents under the Resource Management Act</w:t>
      </w:r>
    </w:p>
    <w:p w14:paraId="69365B58" w14:textId="77777777" w:rsidR="003E077D" w:rsidRPr="00754A08" w:rsidRDefault="003E077D" w:rsidP="00290F98">
      <w:pPr>
        <w:numPr>
          <w:ilvl w:val="0"/>
          <w:numId w:val="1"/>
        </w:numPr>
        <w:tabs>
          <w:tab w:val="clear" w:pos="720"/>
        </w:tabs>
        <w:autoSpaceDE w:val="0"/>
        <w:autoSpaceDN w:val="0"/>
        <w:adjustRightInd w:val="0"/>
        <w:ind w:left="284" w:right="-1" w:hanging="284"/>
        <w:rPr>
          <w:rFonts w:ascii="Arial" w:hAnsi="Arial" w:cs="Arial"/>
          <w:sz w:val="19"/>
          <w:szCs w:val="19"/>
        </w:rPr>
      </w:pPr>
      <w:r w:rsidRPr="00754A08">
        <w:rPr>
          <w:rFonts w:ascii="Arial" w:hAnsi="Arial" w:cs="Arial"/>
          <w:sz w:val="19"/>
          <w:szCs w:val="19"/>
        </w:rPr>
        <w:t>Approvals under bylaws including earthworks, vehicle crossings and road openings</w:t>
      </w:r>
    </w:p>
    <w:sectPr w:rsidR="003E077D" w:rsidRPr="00754A08" w:rsidSect="00F464E2">
      <w:headerReference w:type="default" r:id="rId18"/>
      <w:footerReference w:type="default" r:id="rId19"/>
      <w:footerReference w:type="first" r:id="rId20"/>
      <w:pgSz w:w="11907" w:h="16840" w:code="9"/>
      <w:pgMar w:top="567" w:right="851" w:bottom="567" w:left="851" w:header="601" w:footer="5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3D38" w14:textId="77777777" w:rsidR="00701E61" w:rsidRDefault="00701E61">
      <w:r>
        <w:separator/>
      </w:r>
    </w:p>
  </w:endnote>
  <w:endnote w:type="continuationSeparator" w:id="0">
    <w:p w14:paraId="77A9B180" w14:textId="77777777" w:rsidR="00701E61" w:rsidRDefault="0070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C8F5" w14:textId="77777777" w:rsidR="00701E61" w:rsidRPr="00831395" w:rsidRDefault="00701E61" w:rsidP="00F464E2">
    <w:pPr>
      <w:tabs>
        <w:tab w:val="center" w:pos="4111"/>
        <w:tab w:val="right" w:pos="8364"/>
      </w:tabs>
      <w:autoSpaceDE w:val="0"/>
      <w:autoSpaceDN w:val="0"/>
      <w:adjustRightInd w:val="0"/>
      <w:spacing w:before="120"/>
      <w:rPr>
        <w:rFonts w:ascii="Arial" w:hAnsi="Arial" w:cs="Arial"/>
        <w:sz w:val="16"/>
        <w:szCs w:val="16"/>
      </w:rPr>
    </w:pPr>
    <w:r>
      <w:rPr>
        <w:rFonts w:ascii="Arial" w:hAnsi="Arial" w:cs="Arial"/>
        <w:b/>
        <w:sz w:val="18"/>
        <w:szCs w:val="18"/>
      </w:rPr>
      <w:t xml:space="preserve">Key:    </w:t>
    </w:r>
    <w:r>
      <w:rPr>
        <w:rFonts w:ascii="Arial" w:hAnsi="Arial" w:cs="Arial"/>
        <w:sz w:val="18"/>
        <w:szCs w:val="18"/>
      </w:rPr>
      <w:sym w:font="Wingdings" w:char="00FC"/>
    </w:r>
    <w:r>
      <w:rPr>
        <w:rFonts w:ascii="Arial" w:hAnsi="Arial" w:cs="Arial"/>
        <w:sz w:val="18"/>
        <w:szCs w:val="18"/>
      </w:rPr>
      <w:t xml:space="preserve"> </w:t>
    </w:r>
    <w:proofErr w:type="gramStart"/>
    <w:r>
      <w:rPr>
        <w:rFonts w:ascii="Arial" w:hAnsi="Arial" w:cs="Arial"/>
        <w:sz w:val="18"/>
        <w:szCs w:val="18"/>
      </w:rPr>
      <w:t>or</w:t>
    </w:r>
    <w:r>
      <w:rPr>
        <w:rFonts w:ascii="Arial" w:hAnsi="Arial" w:cs="Arial"/>
        <w:sz w:val="16"/>
        <w:szCs w:val="16"/>
      </w:rPr>
      <w:t xml:space="preserve"> </w:t>
    </w:r>
    <w:r>
      <w:rPr>
        <w:rFonts w:ascii="Arial" w:hAnsi="Arial" w:cs="Arial"/>
        <w:sz w:val="16"/>
        <w:szCs w:val="16"/>
        <w:bdr w:val="single" w:sz="4" w:space="0" w:color="auto"/>
      </w:rPr>
      <w:t xml:space="preserve"> Y</w:t>
    </w:r>
    <w:proofErr w:type="gramEnd"/>
    <w:r w:rsidRPr="00831395">
      <w:rPr>
        <w:rFonts w:ascii="Arial" w:hAnsi="Arial" w:cs="Arial"/>
        <w:sz w:val="16"/>
        <w:szCs w:val="16"/>
        <w:bdr w:val="single" w:sz="4" w:space="0" w:color="auto"/>
      </w:rPr>
      <w:t xml:space="preserve"> </w:t>
    </w:r>
    <w:r w:rsidRPr="00831395">
      <w:rPr>
        <w:rFonts w:ascii="Arial" w:hAnsi="Arial" w:cs="Arial"/>
        <w:sz w:val="16"/>
        <w:szCs w:val="16"/>
      </w:rPr>
      <w:t xml:space="preserve"> = provided</w:t>
    </w:r>
    <w:r>
      <w:rPr>
        <w:rFonts w:ascii="Arial" w:hAnsi="Arial" w:cs="Arial"/>
        <w:sz w:val="16"/>
        <w:szCs w:val="16"/>
      </w:rPr>
      <w:t xml:space="preserve">                                                </w:t>
    </w:r>
    <w:r w:rsidRPr="00831395">
      <w:rPr>
        <w:rFonts w:ascii="Arial" w:hAnsi="Arial" w:cs="Arial"/>
        <w:sz w:val="16"/>
        <w:szCs w:val="16"/>
        <w:bdr w:val="single" w:sz="4" w:space="0" w:color="auto"/>
      </w:rPr>
      <w:t xml:space="preserve"> X </w:t>
    </w:r>
    <w:r w:rsidRPr="00831395">
      <w:rPr>
        <w:rFonts w:ascii="Arial" w:hAnsi="Arial" w:cs="Arial"/>
        <w:sz w:val="16"/>
        <w:szCs w:val="16"/>
      </w:rPr>
      <w:t xml:space="preserve"> </w:t>
    </w:r>
    <w:r>
      <w:rPr>
        <w:rFonts w:ascii="Arial" w:hAnsi="Arial" w:cs="Arial"/>
        <w:sz w:val="16"/>
        <w:szCs w:val="16"/>
      </w:rPr>
      <w:t xml:space="preserve">or </w:t>
    </w:r>
    <w:r>
      <w:rPr>
        <w:rFonts w:ascii="Arial" w:hAnsi="Arial" w:cs="Arial"/>
        <w:sz w:val="16"/>
        <w:szCs w:val="16"/>
        <w:bdr w:val="single" w:sz="4" w:space="0" w:color="auto"/>
      </w:rPr>
      <w:t xml:space="preserve"> N/A</w:t>
    </w:r>
    <w:r w:rsidRPr="00831395">
      <w:rPr>
        <w:rFonts w:ascii="Arial" w:hAnsi="Arial" w:cs="Arial"/>
        <w:sz w:val="16"/>
        <w:szCs w:val="16"/>
        <w:bdr w:val="single" w:sz="4" w:space="0" w:color="auto"/>
      </w:rPr>
      <w:t xml:space="preserve"> </w:t>
    </w:r>
    <w:r>
      <w:rPr>
        <w:rFonts w:ascii="Arial" w:hAnsi="Arial" w:cs="Arial"/>
        <w:sz w:val="16"/>
        <w:szCs w:val="16"/>
      </w:rPr>
      <w:t xml:space="preserve"> = not applicable to job</w:t>
    </w:r>
  </w:p>
  <w:p w14:paraId="38585804" w14:textId="77777777" w:rsidR="00701E61" w:rsidRPr="003C3999" w:rsidRDefault="00701E61" w:rsidP="003D7A6D">
    <w:pPr>
      <w:tabs>
        <w:tab w:val="center" w:pos="5103"/>
        <w:tab w:val="right" w:pos="10206"/>
      </w:tabs>
      <w:autoSpaceDE w:val="0"/>
      <w:autoSpaceDN w:val="0"/>
      <w:adjustRightInd w:val="0"/>
      <w:rPr>
        <w:rFonts w:ascii="Arial Narrow" w:hAnsi="Arial Narrow"/>
        <w:sz w:val="10"/>
        <w:szCs w:val="10"/>
      </w:rPr>
    </w:pPr>
  </w:p>
  <w:p w14:paraId="3035526B" w14:textId="4C3439DE" w:rsidR="00701E61" w:rsidRPr="003D7A6D" w:rsidRDefault="00701E61" w:rsidP="003D7A6D">
    <w:pPr>
      <w:tabs>
        <w:tab w:val="center" w:pos="5103"/>
        <w:tab w:val="right" w:pos="10206"/>
      </w:tabs>
      <w:autoSpaceDE w:val="0"/>
      <w:autoSpaceDN w:val="0"/>
      <w:adjustRightInd w:val="0"/>
      <w:rPr>
        <w:rFonts w:ascii="Arial" w:hAnsi="Arial" w:cs="Arial"/>
        <w:sz w:val="16"/>
        <w:szCs w:val="16"/>
      </w:rPr>
    </w:pPr>
    <w:r w:rsidRPr="00F65226">
      <w:rPr>
        <w:rFonts w:ascii="Arial" w:hAnsi="Arial" w:cs="Arial"/>
        <w:sz w:val="16"/>
        <w:szCs w:val="16"/>
      </w:rPr>
      <w:t>LU:</w:t>
    </w:r>
    <w:r>
      <w:rPr>
        <w:rFonts w:ascii="Arial" w:hAnsi="Arial" w:cs="Arial"/>
        <w:sz w:val="16"/>
        <w:szCs w:val="16"/>
      </w:rPr>
      <w:t xml:space="preserve"> </w:t>
    </w:r>
    <w:r w:rsidR="004A7832">
      <w:rPr>
        <w:rFonts w:ascii="Arial" w:hAnsi="Arial" w:cs="Arial"/>
        <w:sz w:val="16"/>
        <w:szCs w:val="16"/>
      </w:rPr>
      <w:t>5</w:t>
    </w:r>
    <w:r w:rsidR="004C7807">
      <w:rPr>
        <w:rFonts w:ascii="Arial" w:hAnsi="Arial" w:cs="Arial"/>
        <w:sz w:val="16"/>
        <w:szCs w:val="16"/>
      </w:rPr>
      <w:t>.</w:t>
    </w:r>
    <w:r w:rsidR="004A7832">
      <w:rPr>
        <w:rFonts w:ascii="Arial" w:hAnsi="Arial" w:cs="Arial"/>
        <w:sz w:val="16"/>
        <w:szCs w:val="16"/>
      </w:rPr>
      <w:t>5</w:t>
    </w:r>
    <w:r w:rsidR="004C7807">
      <w:rPr>
        <w:rFonts w:ascii="Arial" w:hAnsi="Arial" w:cs="Arial"/>
        <w:sz w:val="16"/>
        <w:szCs w:val="16"/>
      </w:rPr>
      <w:t>.2</w:t>
    </w:r>
    <w:r w:rsidR="004A7832">
      <w:rPr>
        <w:rFonts w:ascii="Arial" w:hAnsi="Arial" w:cs="Arial"/>
        <w:sz w:val="16"/>
        <w:szCs w:val="16"/>
      </w:rPr>
      <w:t>3</w:t>
    </w:r>
    <w:r w:rsidRPr="00F65226">
      <w:rPr>
        <w:rFonts w:ascii="Arial" w:hAnsi="Arial" w:cs="Arial"/>
        <w:sz w:val="16"/>
        <w:szCs w:val="16"/>
      </w:rPr>
      <w:t>,</w:t>
    </w:r>
    <w:r>
      <w:rPr>
        <w:rFonts w:ascii="Arial" w:hAnsi="Arial" w:cs="Arial"/>
        <w:sz w:val="16"/>
        <w:szCs w:val="16"/>
      </w:rPr>
      <w:t xml:space="preserve"> LR: </w:t>
    </w:r>
    <w:r w:rsidR="004A7832">
      <w:rPr>
        <w:rFonts w:ascii="Arial" w:hAnsi="Arial" w:cs="Arial"/>
        <w:sz w:val="16"/>
        <w:szCs w:val="16"/>
      </w:rPr>
      <w:t>5</w:t>
    </w:r>
    <w:r w:rsidR="004C7807">
      <w:rPr>
        <w:rFonts w:ascii="Arial" w:hAnsi="Arial" w:cs="Arial"/>
        <w:sz w:val="16"/>
        <w:szCs w:val="16"/>
      </w:rPr>
      <w:t>.</w:t>
    </w:r>
    <w:r w:rsidR="004A7832">
      <w:rPr>
        <w:rFonts w:ascii="Arial" w:hAnsi="Arial" w:cs="Arial"/>
        <w:sz w:val="16"/>
        <w:szCs w:val="16"/>
      </w:rPr>
      <w:t>5</w:t>
    </w:r>
    <w:r w:rsidR="004C7807">
      <w:rPr>
        <w:rFonts w:ascii="Arial" w:hAnsi="Arial" w:cs="Arial"/>
        <w:sz w:val="16"/>
        <w:szCs w:val="16"/>
      </w:rPr>
      <w:t>.2</w:t>
    </w:r>
    <w:r w:rsidR="004A7832">
      <w:rPr>
        <w:rFonts w:ascii="Arial" w:hAnsi="Arial" w:cs="Arial"/>
        <w:sz w:val="16"/>
        <w:szCs w:val="16"/>
      </w:rPr>
      <w:t>3</w:t>
    </w:r>
    <w:r>
      <w:rPr>
        <w:rFonts w:ascii="Arial" w:hAnsi="Arial" w:cs="Arial"/>
        <w:sz w:val="16"/>
        <w:szCs w:val="16"/>
      </w:rPr>
      <w:t>, v</w:t>
    </w:r>
    <w:r w:rsidR="004A7832">
      <w:rPr>
        <w:rFonts w:ascii="Arial" w:hAnsi="Arial" w:cs="Arial"/>
        <w:sz w:val="16"/>
        <w:szCs w:val="16"/>
      </w:rPr>
      <w:t>20</w:t>
    </w:r>
    <w:r w:rsidRPr="003D7A6D">
      <w:rPr>
        <w:rFonts w:ascii="Arial" w:hAnsi="Arial" w:cs="Arial"/>
        <w:sz w:val="16"/>
        <w:szCs w:val="16"/>
      </w:rPr>
      <w:tab/>
    </w:r>
    <w:r w:rsidRPr="003D7A6D">
      <w:rPr>
        <w:rFonts w:ascii="Arial" w:hAnsi="Arial" w:cs="Arial"/>
        <w:sz w:val="16"/>
        <w:szCs w:val="16"/>
      </w:rPr>
      <w:fldChar w:fldCharType="begin"/>
    </w:r>
    <w:r w:rsidRPr="003D7A6D">
      <w:rPr>
        <w:rFonts w:ascii="Arial" w:hAnsi="Arial" w:cs="Arial"/>
        <w:sz w:val="16"/>
        <w:szCs w:val="16"/>
      </w:rPr>
      <w:instrText xml:space="preserve"> PAGE </w:instrText>
    </w:r>
    <w:r w:rsidRPr="003D7A6D">
      <w:rPr>
        <w:rFonts w:ascii="Arial" w:hAnsi="Arial" w:cs="Arial"/>
        <w:sz w:val="16"/>
        <w:szCs w:val="16"/>
      </w:rPr>
      <w:fldChar w:fldCharType="separate"/>
    </w:r>
    <w:r w:rsidR="001A0B22">
      <w:rPr>
        <w:rFonts w:ascii="Arial" w:hAnsi="Arial" w:cs="Arial"/>
        <w:noProof/>
        <w:sz w:val="16"/>
        <w:szCs w:val="16"/>
      </w:rPr>
      <w:t>8</w:t>
    </w:r>
    <w:r w:rsidRPr="003D7A6D">
      <w:rPr>
        <w:rFonts w:ascii="Arial" w:hAnsi="Arial" w:cs="Arial"/>
        <w:sz w:val="16"/>
        <w:szCs w:val="16"/>
      </w:rPr>
      <w:fldChar w:fldCharType="end"/>
    </w:r>
    <w:r w:rsidRPr="003D7A6D">
      <w:rPr>
        <w:rFonts w:ascii="Arial" w:hAnsi="Arial" w:cs="Arial"/>
        <w:sz w:val="16"/>
        <w:szCs w:val="16"/>
      </w:rPr>
      <w:t xml:space="preserve"> of </w:t>
    </w:r>
    <w:r w:rsidRPr="003D7A6D">
      <w:rPr>
        <w:rFonts w:ascii="Arial" w:hAnsi="Arial" w:cs="Arial"/>
        <w:sz w:val="16"/>
        <w:szCs w:val="16"/>
      </w:rPr>
      <w:fldChar w:fldCharType="begin"/>
    </w:r>
    <w:r w:rsidRPr="003D7A6D">
      <w:rPr>
        <w:rFonts w:ascii="Arial" w:hAnsi="Arial" w:cs="Arial"/>
        <w:sz w:val="16"/>
        <w:szCs w:val="16"/>
      </w:rPr>
      <w:instrText xml:space="preserve"> NUMPAGES </w:instrText>
    </w:r>
    <w:r w:rsidRPr="003D7A6D">
      <w:rPr>
        <w:rFonts w:ascii="Arial" w:hAnsi="Arial" w:cs="Arial"/>
        <w:sz w:val="16"/>
        <w:szCs w:val="16"/>
      </w:rPr>
      <w:fldChar w:fldCharType="separate"/>
    </w:r>
    <w:r w:rsidR="001A0B22">
      <w:rPr>
        <w:rFonts w:ascii="Arial" w:hAnsi="Arial" w:cs="Arial"/>
        <w:noProof/>
        <w:sz w:val="16"/>
        <w:szCs w:val="16"/>
      </w:rPr>
      <w:t>8</w:t>
    </w:r>
    <w:r w:rsidRPr="003D7A6D">
      <w:rPr>
        <w:rFonts w:ascii="Arial" w:hAnsi="Arial" w:cs="Arial"/>
        <w:sz w:val="16"/>
        <w:szCs w:val="16"/>
      </w:rPr>
      <w:fldChar w:fldCharType="end"/>
    </w:r>
    <w:r w:rsidRPr="003D7A6D">
      <w:rPr>
        <w:rFonts w:ascii="Arial" w:hAnsi="Arial" w:cs="Arial"/>
        <w:sz w:val="16"/>
        <w:szCs w:val="16"/>
      </w:rPr>
      <w:tab/>
    </w:r>
    <w:r w:rsidRPr="003A0815">
      <w:rPr>
        <w:rFonts w:ascii="Arial" w:hAnsi="Arial" w:cs="Arial"/>
        <w:b/>
        <w:sz w:val="16"/>
        <w:szCs w:val="16"/>
      </w:rPr>
      <w:t>Form B-062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D610" w14:textId="77777777" w:rsidR="00701E61" w:rsidRPr="00831395" w:rsidRDefault="00701E61" w:rsidP="00F464E2">
    <w:pPr>
      <w:tabs>
        <w:tab w:val="center" w:pos="4111"/>
        <w:tab w:val="right" w:pos="8364"/>
      </w:tabs>
      <w:autoSpaceDE w:val="0"/>
      <w:autoSpaceDN w:val="0"/>
      <w:adjustRightInd w:val="0"/>
      <w:spacing w:before="120"/>
      <w:rPr>
        <w:rFonts w:ascii="Arial" w:hAnsi="Arial" w:cs="Arial"/>
        <w:sz w:val="16"/>
        <w:szCs w:val="16"/>
      </w:rPr>
    </w:pPr>
    <w:r>
      <w:rPr>
        <w:rFonts w:ascii="Arial" w:hAnsi="Arial" w:cs="Arial"/>
        <w:b/>
        <w:sz w:val="18"/>
        <w:szCs w:val="18"/>
      </w:rPr>
      <w:t xml:space="preserve">Key:    </w:t>
    </w:r>
    <w:r>
      <w:rPr>
        <w:rFonts w:ascii="Arial" w:hAnsi="Arial" w:cs="Arial"/>
        <w:sz w:val="18"/>
        <w:szCs w:val="18"/>
      </w:rPr>
      <w:sym w:font="Wingdings" w:char="00FC"/>
    </w:r>
    <w:r>
      <w:rPr>
        <w:rFonts w:ascii="Arial" w:hAnsi="Arial" w:cs="Arial"/>
        <w:sz w:val="18"/>
        <w:szCs w:val="18"/>
      </w:rPr>
      <w:t xml:space="preserve"> </w:t>
    </w:r>
    <w:proofErr w:type="gramStart"/>
    <w:r>
      <w:rPr>
        <w:rFonts w:ascii="Arial" w:hAnsi="Arial" w:cs="Arial"/>
        <w:sz w:val="18"/>
        <w:szCs w:val="18"/>
      </w:rPr>
      <w:t>or</w:t>
    </w:r>
    <w:r>
      <w:rPr>
        <w:rFonts w:ascii="Arial" w:hAnsi="Arial" w:cs="Arial"/>
        <w:sz w:val="16"/>
        <w:szCs w:val="16"/>
      </w:rPr>
      <w:t xml:space="preserve"> </w:t>
    </w:r>
    <w:r>
      <w:rPr>
        <w:rFonts w:ascii="Arial" w:hAnsi="Arial" w:cs="Arial"/>
        <w:sz w:val="16"/>
        <w:szCs w:val="16"/>
        <w:bdr w:val="single" w:sz="4" w:space="0" w:color="auto"/>
      </w:rPr>
      <w:t xml:space="preserve"> Y</w:t>
    </w:r>
    <w:proofErr w:type="gramEnd"/>
    <w:r w:rsidRPr="00831395">
      <w:rPr>
        <w:rFonts w:ascii="Arial" w:hAnsi="Arial" w:cs="Arial"/>
        <w:sz w:val="16"/>
        <w:szCs w:val="16"/>
        <w:bdr w:val="single" w:sz="4" w:space="0" w:color="auto"/>
      </w:rPr>
      <w:t xml:space="preserve"> </w:t>
    </w:r>
    <w:r w:rsidRPr="00831395">
      <w:rPr>
        <w:rFonts w:ascii="Arial" w:hAnsi="Arial" w:cs="Arial"/>
        <w:sz w:val="16"/>
        <w:szCs w:val="16"/>
      </w:rPr>
      <w:t xml:space="preserve"> = provided</w:t>
    </w:r>
    <w:r>
      <w:rPr>
        <w:rFonts w:ascii="Arial" w:hAnsi="Arial" w:cs="Arial"/>
        <w:sz w:val="16"/>
        <w:szCs w:val="16"/>
      </w:rPr>
      <w:t xml:space="preserve">                                                </w:t>
    </w:r>
    <w:r w:rsidRPr="00831395">
      <w:rPr>
        <w:rFonts w:ascii="Arial" w:hAnsi="Arial" w:cs="Arial"/>
        <w:sz w:val="16"/>
        <w:szCs w:val="16"/>
        <w:bdr w:val="single" w:sz="4" w:space="0" w:color="auto"/>
      </w:rPr>
      <w:t xml:space="preserve"> X </w:t>
    </w:r>
    <w:r w:rsidRPr="00831395">
      <w:rPr>
        <w:rFonts w:ascii="Arial" w:hAnsi="Arial" w:cs="Arial"/>
        <w:sz w:val="16"/>
        <w:szCs w:val="16"/>
      </w:rPr>
      <w:t xml:space="preserve"> </w:t>
    </w:r>
    <w:r>
      <w:rPr>
        <w:rFonts w:ascii="Arial" w:hAnsi="Arial" w:cs="Arial"/>
        <w:sz w:val="16"/>
        <w:szCs w:val="16"/>
      </w:rPr>
      <w:t xml:space="preserve">or </w:t>
    </w:r>
    <w:r>
      <w:rPr>
        <w:rFonts w:ascii="Arial" w:hAnsi="Arial" w:cs="Arial"/>
        <w:sz w:val="16"/>
        <w:szCs w:val="16"/>
        <w:bdr w:val="single" w:sz="4" w:space="0" w:color="auto"/>
      </w:rPr>
      <w:t xml:space="preserve"> N/A</w:t>
    </w:r>
    <w:r w:rsidRPr="00831395">
      <w:rPr>
        <w:rFonts w:ascii="Arial" w:hAnsi="Arial" w:cs="Arial"/>
        <w:sz w:val="16"/>
        <w:szCs w:val="16"/>
        <w:bdr w:val="single" w:sz="4" w:space="0" w:color="auto"/>
      </w:rPr>
      <w:t xml:space="preserve"> </w:t>
    </w:r>
    <w:r>
      <w:rPr>
        <w:rFonts w:ascii="Arial" w:hAnsi="Arial" w:cs="Arial"/>
        <w:sz w:val="16"/>
        <w:szCs w:val="16"/>
      </w:rPr>
      <w:t xml:space="preserve"> = not applicable to job</w:t>
    </w:r>
  </w:p>
  <w:p w14:paraId="2EE3E8BF" w14:textId="77777777" w:rsidR="00701E61" w:rsidRPr="003C3999" w:rsidRDefault="00701E61" w:rsidP="008158EE">
    <w:pPr>
      <w:tabs>
        <w:tab w:val="center" w:pos="5103"/>
        <w:tab w:val="right" w:pos="10206"/>
      </w:tabs>
      <w:autoSpaceDE w:val="0"/>
      <w:autoSpaceDN w:val="0"/>
      <w:adjustRightInd w:val="0"/>
      <w:rPr>
        <w:rFonts w:ascii="Arial Narrow" w:hAnsi="Arial Narrow"/>
        <w:sz w:val="10"/>
        <w:szCs w:val="10"/>
      </w:rPr>
    </w:pPr>
  </w:p>
  <w:p w14:paraId="7864C56B" w14:textId="215287C1" w:rsidR="00701E61" w:rsidRPr="008158EE" w:rsidRDefault="00E300F0" w:rsidP="008158EE">
    <w:pPr>
      <w:tabs>
        <w:tab w:val="center" w:pos="5103"/>
        <w:tab w:val="right" w:pos="10206"/>
      </w:tabs>
      <w:autoSpaceDE w:val="0"/>
      <w:autoSpaceDN w:val="0"/>
      <w:adjustRightInd w:val="0"/>
      <w:rPr>
        <w:rFonts w:ascii="Arial" w:hAnsi="Arial" w:cs="Arial"/>
        <w:sz w:val="16"/>
        <w:szCs w:val="16"/>
      </w:rPr>
    </w:pPr>
    <w:r w:rsidRPr="00F65226">
      <w:rPr>
        <w:rFonts w:ascii="Arial" w:hAnsi="Arial" w:cs="Arial"/>
        <w:sz w:val="16"/>
        <w:szCs w:val="16"/>
      </w:rPr>
      <w:t>LU:</w:t>
    </w:r>
    <w:r>
      <w:rPr>
        <w:rFonts w:ascii="Arial" w:hAnsi="Arial" w:cs="Arial"/>
        <w:sz w:val="16"/>
        <w:szCs w:val="16"/>
      </w:rPr>
      <w:t xml:space="preserve"> </w:t>
    </w:r>
    <w:r w:rsidR="004A7832">
      <w:rPr>
        <w:rFonts w:ascii="Arial" w:hAnsi="Arial" w:cs="Arial"/>
        <w:sz w:val="16"/>
        <w:szCs w:val="16"/>
      </w:rPr>
      <w:t>5</w:t>
    </w:r>
    <w:r>
      <w:rPr>
        <w:rFonts w:ascii="Arial" w:hAnsi="Arial" w:cs="Arial"/>
        <w:sz w:val="16"/>
        <w:szCs w:val="16"/>
      </w:rPr>
      <w:t>.</w:t>
    </w:r>
    <w:r w:rsidR="004A7832">
      <w:rPr>
        <w:rFonts w:ascii="Arial" w:hAnsi="Arial" w:cs="Arial"/>
        <w:sz w:val="16"/>
        <w:szCs w:val="16"/>
      </w:rPr>
      <w:t>5</w:t>
    </w:r>
    <w:r>
      <w:rPr>
        <w:rFonts w:ascii="Arial" w:hAnsi="Arial" w:cs="Arial"/>
        <w:sz w:val="16"/>
        <w:szCs w:val="16"/>
      </w:rPr>
      <w:t>.2</w:t>
    </w:r>
    <w:r w:rsidR="004A7832">
      <w:rPr>
        <w:rFonts w:ascii="Arial" w:hAnsi="Arial" w:cs="Arial"/>
        <w:sz w:val="16"/>
        <w:szCs w:val="16"/>
      </w:rPr>
      <w:t>3</w:t>
    </w:r>
    <w:r w:rsidRPr="00F65226">
      <w:rPr>
        <w:rFonts w:ascii="Arial" w:hAnsi="Arial" w:cs="Arial"/>
        <w:sz w:val="16"/>
        <w:szCs w:val="16"/>
      </w:rPr>
      <w:t>,</w:t>
    </w:r>
    <w:r>
      <w:rPr>
        <w:rFonts w:ascii="Arial" w:hAnsi="Arial" w:cs="Arial"/>
        <w:sz w:val="16"/>
        <w:szCs w:val="16"/>
      </w:rPr>
      <w:t xml:space="preserve"> LR: </w:t>
    </w:r>
    <w:r w:rsidR="004A7832">
      <w:rPr>
        <w:rFonts w:ascii="Arial" w:hAnsi="Arial" w:cs="Arial"/>
        <w:sz w:val="16"/>
        <w:szCs w:val="16"/>
      </w:rPr>
      <w:t>5</w:t>
    </w:r>
    <w:r>
      <w:rPr>
        <w:rFonts w:ascii="Arial" w:hAnsi="Arial" w:cs="Arial"/>
        <w:sz w:val="16"/>
        <w:szCs w:val="16"/>
      </w:rPr>
      <w:t>.</w:t>
    </w:r>
    <w:r w:rsidR="004A7832">
      <w:rPr>
        <w:rFonts w:ascii="Arial" w:hAnsi="Arial" w:cs="Arial"/>
        <w:sz w:val="16"/>
        <w:szCs w:val="16"/>
      </w:rPr>
      <w:t>5</w:t>
    </w:r>
    <w:r>
      <w:rPr>
        <w:rFonts w:ascii="Arial" w:hAnsi="Arial" w:cs="Arial"/>
        <w:sz w:val="16"/>
        <w:szCs w:val="16"/>
      </w:rPr>
      <w:t>.2</w:t>
    </w:r>
    <w:r w:rsidR="004A7832">
      <w:rPr>
        <w:rFonts w:ascii="Arial" w:hAnsi="Arial" w:cs="Arial"/>
        <w:sz w:val="16"/>
        <w:szCs w:val="16"/>
      </w:rPr>
      <w:t>3</w:t>
    </w:r>
    <w:r>
      <w:rPr>
        <w:rFonts w:ascii="Arial" w:hAnsi="Arial" w:cs="Arial"/>
        <w:sz w:val="16"/>
        <w:szCs w:val="16"/>
      </w:rPr>
      <w:t>, v</w:t>
    </w:r>
    <w:r w:rsidR="004A7832">
      <w:rPr>
        <w:rFonts w:ascii="Arial" w:hAnsi="Arial" w:cs="Arial"/>
        <w:sz w:val="16"/>
        <w:szCs w:val="16"/>
      </w:rPr>
      <w:t>20</w:t>
    </w:r>
    <w:r w:rsidR="00701E61" w:rsidRPr="008158EE">
      <w:rPr>
        <w:rFonts w:ascii="Arial" w:hAnsi="Arial" w:cs="Arial"/>
        <w:sz w:val="16"/>
        <w:szCs w:val="16"/>
      </w:rPr>
      <w:tab/>
    </w:r>
    <w:r w:rsidR="00701E61" w:rsidRPr="008158EE">
      <w:rPr>
        <w:rFonts w:ascii="Arial" w:hAnsi="Arial" w:cs="Arial"/>
        <w:sz w:val="16"/>
        <w:szCs w:val="16"/>
      </w:rPr>
      <w:fldChar w:fldCharType="begin"/>
    </w:r>
    <w:r w:rsidR="00701E61" w:rsidRPr="008158EE">
      <w:rPr>
        <w:rFonts w:ascii="Arial" w:hAnsi="Arial" w:cs="Arial"/>
        <w:sz w:val="16"/>
        <w:szCs w:val="16"/>
      </w:rPr>
      <w:instrText xml:space="preserve"> PAGE </w:instrText>
    </w:r>
    <w:r w:rsidR="00701E61" w:rsidRPr="008158EE">
      <w:rPr>
        <w:rFonts w:ascii="Arial" w:hAnsi="Arial" w:cs="Arial"/>
        <w:sz w:val="16"/>
        <w:szCs w:val="16"/>
      </w:rPr>
      <w:fldChar w:fldCharType="separate"/>
    </w:r>
    <w:r w:rsidR="001A0B22">
      <w:rPr>
        <w:rFonts w:ascii="Arial" w:hAnsi="Arial" w:cs="Arial"/>
        <w:noProof/>
        <w:sz w:val="16"/>
        <w:szCs w:val="16"/>
      </w:rPr>
      <w:t>1</w:t>
    </w:r>
    <w:r w:rsidR="00701E61" w:rsidRPr="008158EE">
      <w:rPr>
        <w:rFonts w:ascii="Arial" w:hAnsi="Arial" w:cs="Arial"/>
        <w:sz w:val="16"/>
        <w:szCs w:val="16"/>
      </w:rPr>
      <w:fldChar w:fldCharType="end"/>
    </w:r>
    <w:r w:rsidR="00701E61" w:rsidRPr="008158EE">
      <w:rPr>
        <w:rFonts w:ascii="Arial" w:hAnsi="Arial" w:cs="Arial"/>
        <w:sz w:val="16"/>
        <w:szCs w:val="16"/>
      </w:rPr>
      <w:t xml:space="preserve"> of </w:t>
    </w:r>
    <w:r w:rsidR="00701E61" w:rsidRPr="008158EE">
      <w:rPr>
        <w:rFonts w:ascii="Arial" w:hAnsi="Arial" w:cs="Arial"/>
        <w:sz w:val="16"/>
        <w:szCs w:val="16"/>
      </w:rPr>
      <w:fldChar w:fldCharType="begin"/>
    </w:r>
    <w:r w:rsidR="00701E61" w:rsidRPr="008158EE">
      <w:rPr>
        <w:rFonts w:ascii="Arial" w:hAnsi="Arial" w:cs="Arial"/>
        <w:sz w:val="16"/>
        <w:szCs w:val="16"/>
      </w:rPr>
      <w:instrText xml:space="preserve"> NUMPAGES </w:instrText>
    </w:r>
    <w:r w:rsidR="00701E61" w:rsidRPr="008158EE">
      <w:rPr>
        <w:rFonts w:ascii="Arial" w:hAnsi="Arial" w:cs="Arial"/>
        <w:sz w:val="16"/>
        <w:szCs w:val="16"/>
      </w:rPr>
      <w:fldChar w:fldCharType="separate"/>
    </w:r>
    <w:r w:rsidR="001A0B22">
      <w:rPr>
        <w:rFonts w:ascii="Arial" w:hAnsi="Arial" w:cs="Arial"/>
        <w:noProof/>
        <w:sz w:val="16"/>
        <w:szCs w:val="16"/>
      </w:rPr>
      <w:t>8</w:t>
    </w:r>
    <w:r w:rsidR="00701E61" w:rsidRPr="008158EE">
      <w:rPr>
        <w:rFonts w:ascii="Arial" w:hAnsi="Arial" w:cs="Arial"/>
        <w:sz w:val="16"/>
        <w:szCs w:val="16"/>
      </w:rPr>
      <w:fldChar w:fldCharType="end"/>
    </w:r>
    <w:r w:rsidR="00701E61">
      <w:rPr>
        <w:rFonts w:ascii="Arial" w:hAnsi="Arial" w:cs="Arial"/>
        <w:sz w:val="16"/>
        <w:szCs w:val="16"/>
      </w:rPr>
      <w:tab/>
    </w:r>
    <w:r w:rsidR="00701E61" w:rsidRPr="003A0815">
      <w:rPr>
        <w:rFonts w:ascii="Arial" w:hAnsi="Arial" w:cs="Arial"/>
        <w:b/>
        <w:sz w:val="16"/>
        <w:szCs w:val="16"/>
      </w:rPr>
      <w:t>Form B-062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0AE9" w14:textId="77777777" w:rsidR="00701E61" w:rsidRDefault="00701E61">
      <w:r>
        <w:separator/>
      </w:r>
    </w:p>
  </w:footnote>
  <w:footnote w:type="continuationSeparator" w:id="0">
    <w:p w14:paraId="0D009E2A" w14:textId="77777777" w:rsidR="00701E61" w:rsidRDefault="0070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2DB9" w14:textId="77777777" w:rsidR="00701E61" w:rsidRPr="005C2B0C" w:rsidRDefault="00701E61" w:rsidP="00F1635B">
    <w:pPr>
      <w:pStyle w:val="Header"/>
      <w:ind w:hanging="120"/>
      <w:rPr>
        <w:rFonts w:ascii="Arial" w:hAnsi="Arial" w:cs="Arial"/>
        <w:b/>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74C"/>
    <w:multiLevelType w:val="hybridMultilevel"/>
    <w:tmpl w:val="2DE8AC62"/>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14E20"/>
    <w:multiLevelType w:val="hybridMultilevel"/>
    <w:tmpl w:val="E342FADA"/>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031734D2"/>
    <w:multiLevelType w:val="hybridMultilevel"/>
    <w:tmpl w:val="1104401C"/>
    <w:lvl w:ilvl="0" w:tplc="08090001">
      <w:start w:val="1"/>
      <w:numFmt w:val="bullet"/>
      <w:lvlText w:val=""/>
      <w:lvlJc w:val="left"/>
      <w:pPr>
        <w:tabs>
          <w:tab w:val="num" w:pos="720"/>
        </w:tabs>
        <w:ind w:left="720" w:hanging="360"/>
      </w:pPr>
      <w:rPr>
        <w:rFonts w:ascii="Symbol" w:hAnsi="Symbol" w:hint="default"/>
      </w:rPr>
    </w:lvl>
    <w:lvl w:ilvl="1" w:tplc="ACBEA754">
      <w:start w:val="1"/>
      <w:numFmt w:val="bullet"/>
      <w:lvlText w:val=""/>
      <w:lvlJc w:val="left"/>
      <w:pPr>
        <w:tabs>
          <w:tab w:val="num" w:pos="1440"/>
        </w:tabs>
        <w:ind w:left="1440" w:hanging="360"/>
      </w:pPr>
      <w:rPr>
        <w:rFonts w:ascii="Wingdings" w:hAnsi="Wingdings" w:hint="default"/>
        <w:color w:val="auto"/>
        <w:sz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B5754"/>
    <w:multiLevelType w:val="hybridMultilevel"/>
    <w:tmpl w:val="D0504834"/>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6C31DF5"/>
    <w:multiLevelType w:val="hybridMultilevel"/>
    <w:tmpl w:val="F860050A"/>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D708E"/>
    <w:multiLevelType w:val="hybridMultilevel"/>
    <w:tmpl w:val="974605A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6" w15:restartNumberingAfterBreak="0">
    <w:nsid w:val="09F06448"/>
    <w:multiLevelType w:val="hybridMultilevel"/>
    <w:tmpl w:val="E4D8EA3C"/>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7" w15:restartNumberingAfterBreak="0">
    <w:nsid w:val="0C9028D6"/>
    <w:multiLevelType w:val="hybridMultilevel"/>
    <w:tmpl w:val="8F76418A"/>
    <w:lvl w:ilvl="0" w:tplc="D6921B12">
      <w:start w:val="1"/>
      <w:numFmt w:val="bullet"/>
      <w:lvlText w:val=""/>
      <w:lvlJc w:val="left"/>
      <w:pPr>
        <w:tabs>
          <w:tab w:val="num" w:pos="1878"/>
        </w:tabs>
        <w:ind w:left="1878" w:hanging="303"/>
      </w:pPr>
      <w:rPr>
        <w:rFonts w:ascii="Symbol" w:hAnsi="Symbol" w:hint="default"/>
        <w:color w:val="auto"/>
        <w:sz w:val="14"/>
        <w:szCs w:val="16"/>
      </w:rPr>
    </w:lvl>
    <w:lvl w:ilvl="1" w:tplc="08090003" w:tentative="1">
      <w:start w:val="1"/>
      <w:numFmt w:val="bullet"/>
      <w:lvlText w:val="o"/>
      <w:lvlJc w:val="left"/>
      <w:pPr>
        <w:tabs>
          <w:tab w:val="num" w:pos="2655"/>
        </w:tabs>
        <w:ind w:left="2655" w:hanging="360"/>
      </w:pPr>
      <w:rPr>
        <w:rFonts w:ascii="Courier New" w:hAnsi="Courier New" w:cs="Courier New" w:hint="default"/>
      </w:rPr>
    </w:lvl>
    <w:lvl w:ilvl="2" w:tplc="08090005" w:tentative="1">
      <w:start w:val="1"/>
      <w:numFmt w:val="bullet"/>
      <w:lvlText w:val=""/>
      <w:lvlJc w:val="left"/>
      <w:pPr>
        <w:tabs>
          <w:tab w:val="num" w:pos="3375"/>
        </w:tabs>
        <w:ind w:left="3375" w:hanging="360"/>
      </w:pPr>
      <w:rPr>
        <w:rFonts w:ascii="Wingdings" w:hAnsi="Wingdings" w:hint="default"/>
      </w:rPr>
    </w:lvl>
    <w:lvl w:ilvl="3" w:tplc="08090001" w:tentative="1">
      <w:start w:val="1"/>
      <w:numFmt w:val="bullet"/>
      <w:lvlText w:val=""/>
      <w:lvlJc w:val="left"/>
      <w:pPr>
        <w:tabs>
          <w:tab w:val="num" w:pos="4095"/>
        </w:tabs>
        <w:ind w:left="4095" w:hanging="360"/>
      </w:pPr>
      <w:rPr>
        <w:rFonts w:ascii="Symbol" w:hAnsi="Symbol" w:hint="default"/>
      </w:rPr>
    </w:lvl>
    <w:lvl w:ilvl="4" w:tplc="08090003" w:tentative="1">
      <w:start w:val="1"/>
      <w:numFmt w:val="bullet"/>
      <w:lvlText w:val="o"/>
      <w:lvlJc w:val="left"/>
      <w:pPr>
        <w:tabs>
          <w:tab w:val="num" w:pos="4815"/>
        </w:tabs>
        <w:ind w:left="4815" w:hanging="360"/>
      </w:pPr>
      <w:rPr>
        <w:rFonts w:ascii="Courier New" w:hAnsi="Courier New" w:cs="Courier New" w:hint="default"/>
      </w:rPr>
    </w:lvl>
    <w:lvl w:ilvl="5" w:tplc="08090005" w:tentative="1">
      <w:start w:val="1"/>
      <w:numFmt w:val="bullet"/>
      <w:lvlText w:val=""/>
      <w:lvlJc w:val="left"/>
      <w:pPr>
        <w:tabs>
          <w:tab w:val="num" w:pos="5535"/>
        </w:tabs>
        <w:ind w:left="5535" w:hanging="360"/>
      </w:pPr>
      <w:rPr>
        <w:rFonts w:ascii="Wingdings" w:hAnsi="Wingdings" w:hint="default"/>
      </w:rPr>
    </w:lvl>
    <w:lvl w:ilvl="6" w:tplc="08090001" w:tentative="1">
      <w:start w:val="1"/>
      <w:numFmt w:val="bullet"/>
      <w:lvlText w:val=""/>
      <w:lvlJc w:val="left"/>
      <w:pPr>
        <w:tabs>
          <w:tab w:val="num" w:pos="6255"/>
        </w:tabs>
        <w:ind w:left="6255" w:hanging="360"/>
      </w:pPr>
      <w:rPr>
        <w:rFonts w:ascii="Symbol" w:hAnsi="Symbol" w:hint="default"/>
      </w:rPr>
    </w:lvl>
    <w:lvl w:ilvl="7" w:tplc="08090003" w:tentative="1">
      <w:start w:val="1"/>
      <w:numFmt w:val="bullet"/>
      <w:lvlText w:val="o"/>
      <w:lvlJc w:val="left"/>
      <w:pPr>
        <w:tabs>
          <w:tab w:val="num" w:pos="6975"/>
        </w:tabs>
        <w:ind w:left="6975" w:hanging="360"/>
      </w:pPr>
      <w:rPr>
        <w:rFonts w:ascii="Courier New" w:hAnsi="Courier New" w:cs="Courier New" w:hint="default"/>
      </w:rPr>
    </w:lvl>
    <w:lvl w:ilvl="8" w:tplc="08090005" w:tentative="1">
      <w:start w:val="1"/>
      <w:numFmt w:val="bullet"/>
      <w:lvlText w:val=""/>
      <w:lvlJc w:val="left"/>
      <w:pPr>
        <w:tabs>
          <w:tab w:val="num" w:pos="7695"/>
        </w:tabs>
        <w:ind w:left="7695" w:hanging="360"/>
      </w:pPr>
      <w:rPr>
        <w:rFonts w:ascii="Wingdings" w:hAnsi="Wingdings" w:hint="default"/>
      </w:rPr>
    </w:lvl>
  </w:abstractNum>
  <w:abstractNum w:abstractNumId="8" w15:restartNumberingAfterBreak="0">
    <w:nsid w:val="0D867B79"/>
    <w:multiLevelType w:val="hybridMultilevel"/>
    <w:tmpl w:val="386619D4"/>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0E7269C5"/>
    <w:multiLevelType w:val="hybridMultilevel"/>
    <w:tmpl w:val="051ECEE6"/>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10" w15:restartNumberingAfterBreak="0">
    <w:nsid w:val="0E7D16B1"/>
    <w:multiLevelType w:val="hybridMultilevel"/>
    <w:tmpl w:val="57F2532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E36AA"/>
    <w:multiLevelType w:val="hybridMultilevel"/>
    <w:tmpl w:val="BB403D36"/>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12" w15:restartNumberingAfterBreak="0">
    <w:nsid w:val="1D962AE3"/>
    <w:multiLevelType w:val="hybridMultilevel"/>
    <w:tmpl w:val="178CA43A"/>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29F55B40"/>
    <w:multiLevelType w:val="hybridMultilevel"/>
    <w:tmpl w:val="C9542D9C"/>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2D490DF3"/>
    <w:multiLevelType w:val="hybridMultilevel"/>
    <w:tmpl w:val="B8307D5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023EFC"/>
    <w:multiLevelType w:val="hybridMultilevel"/>
    <w:tmpl w:val="20E8ED1E"/>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994306"/>
    <w:multiLevelType w:val="hybridMultilevel"/>
    <w:tmpl w:val="DD8E3266"/>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382C289F"/>
    <w:multiLevelType w:val="hybridMultilevel"/>
    <w:tmpl w:val="504A7FE0"/>
    <w:lvl w:ilvl="0" w:tplc="D6921B12">
      <w:start w:val="1"/>
      <w:numFmt w:val="bullet"/>
      <w:lvlText w:val=""/>
      <w:lvlJc w:val="left"/>
      <w:pPr>
        <w:tabs>
          <w:tab w:val="num" w:pos="1878"/>
        </w:tabs>
        <w:ind w:left="1878" w:hanging="303"/>
      </w:pPr>
      <w:rPr>
        <w:rFonts w:ascii="Symbol" w:hAnsi="Symbol" w:hint="default"/>
        <w:color w:val="auto"/>
        <w:sz w:val="14"/>
        <w:szCs w:val="16"/>
      </w:rPr>
    </w:lvl>
    <w:lvl w:ilvl="1" w:tplc="08090003" w:tentative="1">
      <w:start w:val="1"/>
      <w:numFmt w:val="bullet"/>
      <w:lvlText w:val="o"/>
      <w:lvlJc w:val="left"/>
      <w:pPr>
        <w:tabs>
          <w:tab w:val="num" w:pos="2655"/>
        </w:tabs>
        <w:ind w:left="2655" w:hanging="360"/>
      </w:pPr>
      <w:rPr>
        <w:rFonts w:ascii="Courier New" w:hAnsi="Courier New" w:cs="Courier New" w:hint="default"/>
      </w:rPr>
    </w:lvl>
    <w:lvl w:ilvl="2" w:tplc="08090005" w:tentative="1">
      <w:start w:val="1"/>
      <w:numFmt w:val="bullet"/>
      <w:lvlText w:val=""/>
      <w:lvlJc w:val="left"/>
      <w:pPr>
        <w:tabs>
          <w:tab w:val="num" w:pos="3375"/>
        </w:tabs>
        <w:ind w:left="3375" w:hanging="360"/>
      </w:pPr>
      <w:rPr>
        <w:rFonts w:ascii="Wingdings" w:hAnsi="Wingdings" w:hint="default"/>
      </w:rPr>
    </w:lvl>
    <w:lvl w:ilvl="3" w:tplc="08090001" w:tentative="1">
      <w:start w:val="1"/>
      <w:numFmt w:val="bullet"/>
      <w:lvlText w:val=""/>
      <w:lvlJc w:val="left"/>
      <w:pPr>
        <w:tabs>
          <w:tab w:val="num" w:pos="4095"/>
        </w:tabs>
        <w:ind w:left="4095" w:hanging="360"/>
      </w:pPr>
      <w:rPr>
        <w:rFonts w:ascii="Symbol" w:hAnsi="Symbol" w:hint="default"/>
      </w:rPr>
    </w:lvl>
    <w:lvl w:ilvl="4" w:tplc="08090003" w:tentative="1">
      <w:start w:val="1"/>
      <w:numFmt w:val="bullet"/>
      <w:lvlText w:val="o"/>
      <w:lvlJc w:val="left"/>
      <w:pPr>
        <w:tabs>
          <w:tab w:val="num" w:pos="4815"/>
        </w:tabs>
        <w:ind w:left="4815" w:hanging="360"/>
      </w:pPr>
      <w:rPr>
        <w:rFonts w:ascii="Courier New" w:hAnsi="Courier New" w:cs="Courier New" w:hint="default"/>
      </w:rPr>
    </w:lvl>
    <w:lvl w:ilvl="5" w:tplc="08090005" w:tentative="1">
      <w:start w:val="1"/>
      <w:numFmt w:val="bullet"/>
      <w:lvlText w:val=""/>
      <w:lvlJc w:val="left"/>
      <w:pPr>
        <w:tabs>
          <w:tab w:val="num" w:pos="5535"/>
        </w:tabs>
        <w:ind w:left="5535" w:hanging="360"/>
      </w:pPr>
      <w:rPr>
        <w:rFonts w:ascii="Wingdings" w:hAnsi="Wingdings" w:hint="default"/>
      </w:rPr>
    </w:lvl>
    <w:lvl w:ilvl="6" w:tplc="08090001" w:tentative="1">
      <w:start w:val="1"/>
      <w:numFmt w:val="bullet"/>
      <w:lvlText w:val=""/>
      <w:lvlJc w:val="left"/>
      <w:pPr>
        <w:tabs>
          <w:tab w:val="num" w:pos="6255"/>
        </w:tabs>
        <w:ind w:left="6255" w:hanging="360"/>
      </w:pPr>
      <w:rPr>
        <w:rFonts w:ascii="Symbol" w:hAnsi="Symbol" w:hint="default"/>
      </w:rPr>
    </w:lvl>
    <w:lvl w:ilvl="7" w:tplc="08090003" w:tentative="1">
      <w:start w:val="1"/>
      <w:numFmt w:val="bullet"/>
      <w:lvlText w:val="o"/>
      <w:lvlJc w:val="left"/>
      <w:pPr>
        <w:tabs>
          <w:tab w:val="num" w:pos="6975"/>
        </w:tabs>
        <w:ind w:left="6975" w:hanging="360"/>
      </w:pPr>
      <w:rPr>
        <w:rFonts w:ascii="Courier New" w:hAnsi="Courier New" w:cs="Courier New" w:hint="default"/>
      </w:rPr>
    </w:lvl>
    <w:lvl w:ilvl="8" w:tplc="08090005" w:tentative="1">
      <w:start w:val="1"/>
      <w:numFmt w:val="bullet"/>
      <w:lvlText w:val=""/>
      <w:lvlJc w:val="left"/>
      <w:pPr>
        <w:tabs>
          <w:tab w:val="num" w:pos="7695"/>
        </w:tabs>
        <w:ind w:left="7695" w:hanging="360"/>
      </w:pPr>
      <w:rPr>
        <w:rFonts w:ascii="Wingdings" w:hAnsi="Wingdings" w:hint="default"/>
      </w:rPr>
    </w:lvl>
  </w:abstractNum>
  <w:abstractNum w:abstractNumId="18" w15:restartNumberingAfterBreak="0">
    <w:nsid w:val="3A712EB6"/>
    <w:multiLevelType w:val="hybridMultilevel"/>
    <w:tmpl w:val="74E25F42"/>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252B5"/>
    <w:multiLevelType w:val="hybridMultilevel"/>
    <w:tmpl w:val="11A08F04"/>
    <w:lvl w:ilvl="0" w:tplc="F230CFF8">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8284E"/>
    <w:multiLevelType w:val="hybridMultilevel"/>
    <w:tmpl w:val="E7DA52A6"/>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209E8"/>
    <w:multiLevelType w:val="hybridMultilevel"/>
    <w:tmpl w:val="4EE64D74"/>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472D4AC9"/>
    <w:multiLevelType w:val="hybridMultilevel"/>
    <w:tmpl w:val="A0DA467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475964A3"/>
    <w:multiLevelType w:val="hybridMultilevel"/>
    <w:tmpl w:val="15525246"/>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24" w15:restartNumberingAfterBreak="0">
    <w:nsid w:val="4B1F1F96"/>
    <w:multiLevelType w:val="hybridMultilevel"/>
    <w:tmpl w:val="EB12C512"/>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51520493"/>
    <w:multiLevelType w:val="hybridMultilevel"/>
    <w:tmpl w:val="3C62DAEE"/>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6" w15:restartNumberingAfterBreak="0">
    <w:nsid w:val="517414CC"/>
    <w:multiLevelType w:val="hybridMultilevel"/>
    <w:tmpl w:val="F028E0F4"/>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7" w15:restartNumberingAfterBreak="0">
    <w:nsid w:val="521E0906"/>
    <w:multiLevelType w:val="hybridMultilevel"/>
    <w:tmpl w:val="993AC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4690AA7"/>
    <w:multiLevelType w:val="hybridMultilevel"/>
    <w:tmpl w:val="A7D640DA"/>
    <w:lvl w:ilvl="0" w:tplc="D6921B12">
      <w:start w:val="1"/>
      <w:numFmt w:val="bullet"/>
      <w:lvlText w:val=""/>
      <w:lvlJc w:val="left"/>
      <w:pPr>
        <w:tabs>
          <w:tab w:val="num" w:pos="1878"/>
        </w:tabs>
        <w:ind w:left="1878" w:hanging="303"/>
      </w:pPr>
      <w:rPr>
        <w:rFonts w:ascii="Symbol" w:hAnsi="Symbol" w:hint="default"/>
        <w:color w:val="auto"/>
        <w:sz w:val="14"/>
        <w:szCs w:val="16"/>
      </w:rPr>
    </w:lvl>
    <w:lvl w:ilvl="1" w:tplc="08090003" w:tentative="1">
      <w:start w:val="1"/>
      <w:numFmt w:val="bullet"/>
      <w:lvlText w:val="o"/>
      <w:lvlJc w:val="left"/>
      <w:pPr>
        <w:tabs>
          <w:tab w:val="num" w:pos="2655"/>
        </w:tabs>
        <w:ind w:left="2655" w:hanging="360"/>
      </w:pPr>
      <w:rPr>
        <w:rFonts w:ascii="Courier New" w:hAnsi="Courier New" w:cs="Courier New" w:hint="default"/>
      </w:rPr>
    </w:lvl>
    <w:lvl w:ilvl="2" w:tplc="08090005" w:tentative="1">
      <w:start w:val="1"/>
      <w:numFmt w:val="bullet"/>
      <w:lvlText w:val=""/>
      <w:lvlJc w:val="left"/>
      <w:pPr>
        <w:tabs>
          <w:tab w:val="num" w:pos="3375"/>
        </w:tabs>
        <w:ind w:left="3375" w:hanging="360"/>
      </w:pPr>
      <w:rPr>
        <w:rFonts w:ascii="Wingdings" w:hAnsi="Wingdings" w:hint="default"/>
      </w:rPr>
    </w:lvl>
    <w:lvl w:ilvl="3" w:tplc="08090001" w:tentative="1">
      <w:start w:val="1"/>
      <w:numFmt w:val="bullet"/>
      <w:lvlText w:val=""/>
      <w:lvlJc w:val="left"/>
      <w:pPr>
        <w:tabs>
          <w:tab w:val="num" w:pos="4095"/>
        </w:tabs>
        <w:ind w:left="4095" w:hanging="360"/>
      </w:pPr>
      <w:rPr>
        <w:rFonts w:ascii="Symbol" w:hAnsi="Symbol" w:hint="default"/>
      </w:rPr>
    </w:lvl>
    <w:lvl w:ilvl="4" w:tplc="08090003" w:tentative="1">
      <w:start w:val="1"/>
      <w:numFmt w:val="bullet"/>
      <w:lvlText w:val="o"/>
      <w:lvlJc w:val="left"/>
      <w:pPr>
        <w:tabs>
          <w:tab w:val="num" w:pos="4815"/>
        </w:tabs>
        <w:ind w:left="4815" w:hanging="360"/>
      </w:pPr>
      <w:rPr>
        <w:rFonts w:ascii="Courier New" w:hAnsi="Courier New" w:cs="Courier New" w:hint="default"/>
      </w:rPr>
    </w:lvl>
    <w:lvl w:ilvl="5" w:tplc="08090005" w:tentative="1">
      <w:start w:val="1"/>
      <w:numFmt w:val="bullet"/>
      <w:lvlText w:val=""/>
      <w:lvlJc w:val="left"/>
      <w:pPr>
        <w:tabs>
          <w:tab w:val="num" w:pos="5535"/>
        </w:tabs>
        <w:ind w:left="5535" w:hanging="360"/>
      </w:pPr>
      <w:rPr>
        <w:rFonts w:ascii="Wingdings" w:hAnsi="Wingdings" w:hint="default"/>
      </w:rPr>
    </w:lvl>
    <w:lvl w:ilvl="6" w:tplc="08090001" w:tentative="1">
      <w:start w:val="1"/>
      <w:numFmt w:val="bullet"/>
      <w:lvlText w:val=""/>
      <w:lvlJc w:val="left"/>
      <w:pPr>
        <w:tabs>
          <w:tab w:val="num" w:pos="6255"/>
        </w:tabs>
        <w:ind w:left="6255" w:hanging="360"/>
      </w:pPr>
      <w:rPr>
        <w:rFonts w:ascii="Symbol" w:hAnsi="Symbol" w:hint="default"/>
      </w:rPr>
    </w:lvl>
    <w:lvl w:ilvl="7" w:tplc="08090003" w:tentative="1">
      <w:start w:val="1"/>
      <w:numFmt w:val="bullet"/>
      <w:lvlText w:val="o"/>
      <w:lvlJc w:val="left"/>
      <w:pPr>
        <w:tabs>
          <w:tab w:val="num" w:pos="6975"/>
        </w:tabs>
        <w:ind w:left="6975" w:hanging="360"/>
      </w:pPr>
      <w:rPr>
        <w:rFonts w:ascii="Courier New" w:hAnsi="Courier New" w:cs="Courier New" w:hint="default"/>
      </w:rPr>
    </w:lvl>
    <w:lvl w:ilvl="8" w:tplc="08090005" w:tentative="1">
      <w:start w:val="1"/>
      <w:numFmt w:val="bullet"/>
      <w:lvlText w:val=""/>
      <w:lvlJc w:val="left"/>
      <w:pPr>
        <w:tabs>
          <w:tab w:val="num" w:pos="7695"/>
        </w:tabs>
        <w:ind w:left="7695" w:hanging="360"/>
      </w:pPr>
      <w:rPr>
        <w:rFonts w:ascii="Wingdings" w:hAnsi="Wingdings" w:hint="default"/>
      </w:rPr>
    </w:lvl>
  </w:abstractNum>
  <w:abstractNum w:abstractNumId="29" w15:restartNumberingAfterBreak="0">
    <w:nsid w:val="58563037"/>
    <w:multiLevelType w:val="hybridMultilevel"/>
    <w:tmpl w:val="E3060EA4"/>
    <w:lvl w:ilvl="0" w:tplc="08090005">
      <w:start w:val="1"/>
      <w:numFmt w:val="bullet"/>
      <w:lvlText w:val=""/>
      <w:lvlJc w:val="left"/>
      <w:pPr>
        <w:tabs>
          <w:tab w:val="num" w:pos="1197"/>
        </w:tabs>
        <w:ind w:left="1197" w:hanging="360"/>
      </w:pPr>
      <w:rPr>
        <w:rFonts w:ascii="Wingdings" w:hAnsi="Wingdings" w:hint="default"/>
      </w:rPr>
    </w:lvl>
    <w:lvl w:ilvl="1" w:tplc="08090003" w:tentative="1">
      <w:start w:val="1"/>
      <w:numFmt w:val="bullet"/>
      <w:lvlText w:val="o"/>
      <w:lvlJc w:val="left"/>
      <w:pPr>
        <w:tabs>
          <w:tab w:val="num" w:pos="1917"/>
        </w:tabs>
        <w:ind w:left="1917" w:hanging="360"/>
      </w:pPr>
      <w:rPr>
        <w:rFonts w:ascii="Courier New" w:hAnsi="Courier New" w:cs="Courier New" w:hint="default"/>
      </w:rPr>
    </w:lvl>
    <w:lvl w:ilvl="2" w:tplc="08090005" w:tentative="1">
      <w:start w:val="1"/>
      <w:numFmt w:val="bullet"/>
      <w:lvlText w:val=""/>
      <w:lvlJc w:val="left"/>
      <w:pPr>
        <w:tabs>
          <w:tab w:val="num" w:pos="2637"/>
        </w:tabs>
        <w:ind w:left="2637" w:hanging="360"/>
      </w:pPr>
      <w:rPr>
        <w:rFonts w:ascii="Wingdings" w:hAnsi="Wingdings" w:hint="default"/>
      </w:rPr>
    </w:lvl>
    <w:lvl w:ilvl="3" w:tplc="08090001" w:tentative="1">
      <w:start w:val="1"/>
      <w:numFmt w:val="bullet"/>
      <w:lvlText w:val=""/>
      <w:lvlJc w:val="left"/>
      <w:pPr>
        <w:tabs>
          <w:tab w:val="num" w:pos="3357"/>
        </w:tabs>
        <w:ind w:left="3357" w:hanging="360"/>
      </w:pPr>
      <w:rPr>
        <w:rFonts w:ascii="Symbol" w:hAnsi="Symbol" w:hint="default"/>
      </w:rPr>
    </w:lvl>
    <w:lvl w:ilvl="4" w:tplc="08090003" w:tentative="1">
      <w:start w:val="1"/>
      <w:numFmt w:val="bullet"/>
      <w:lvlText w:val="o"/>
      <w:lvlJc w:val="left"/>
      <w:pPr>
        <w:tabs>
          <w:tab w:val="num" w:pos="4077"/>
        </w:tabs>
        <w:ind w:left="4077" w:hanging="360"/>
      </w:pPr>
      <w:rPr>
        <w:rFonts w:ascii="Courier New" w:hAnsi="Courier New" w:cs="Courier New" w:hint="default"/>
      </w:rPr>
    </w:lvl>
    <w:lvl w:ilvl="5" w:tplc="08090005" w:tentative="1">
      <w:start w:val="1"/>
      <w:numFmt w:val="bullet"/>
      <w:lvlText w:val=""/>
      <w:lvlJc w:val="left"/>
      <w:pPr>
        <w:tabs>
          <w:tab w:val="num" w:pos="4797"/>
        </w:tabs>
        <w:ind w:left="4797" w:hanging="360"/>
      </w:pPr>
      <w:rPr>
        <w:rFonts w:ascii="Wingdings" w:hAnsi="Wingdings" w:hint="default"/>
      </w:rPr>
    </w:lvl>
    <w:lvl w:ilvl="6" w:tplc="08090001" w:tentative="1">
      <w:start w:val="1"/>
      <w:numFmt w:val="bullet"/>
      <w:lvlText w:val=""/>
      <w:lvlJc w:val="left"/>
      <w:pPr>
        <w:tabs>
          <w:tab w:val="num" w:pos="5517"/>
        </w:tabs>
        <w:ind w:left="5517" w:hanging="360"/>
      </w:pPr>
      <w:rPr>
        <w:rFonts w:ascii="Symbol" w:hAnsi="Symbol" w:hint="default"/>
      </w:rPr>
    </w:lvl>
    <w:lvl w:ilvl="7" w:tplc="08090003" w:tentative="1">
      <w:start w:val="1"/>
      <w:numFmt w:val="bullet"/>
      <w:lvlText w:val="o"/>
      <w:lvlJc w:val="left"/>
      <w:pPr>
        <w:tabs>
          <w:tab w:val="num" w:pos="6237"/>
        </w:tabs>
        <w:ind w:left="6237" w:hanging="360"/>
      </w:pPr>
      <w:rPr>
        <w:rFonts w:ascii="Courier New" w:hAnsi="Courier New" w:cs="Courier New" w:hint="default"/>
      </w:rPr>
    </w:lvl>
    <w:lvl w:ilvl="8" w:tplc="08090005" w:tentative="1">
      <w:start w:val="1"/>
      <w:numFmt w:val="bullet"/>
      <w:lvlText w:val=""/>
      <w:lvlJc w:val="left"/>
      <w:pPr>
        <w:tabs>
          <w:tab w:val="num" w:pos="6957"/>
        </w:tabs>
        <w:ind w:left="6957" w:hanging="360"/>
      </w:pPr>
      <w:rPr>
        <w:rFonts w:ascii="Wingdings" w:hAnsi="Wingdings" w:hint="default"/>
      </w:rPr>
    </w:lvl>
  </w:abstractNum>
  <w:abstractNum w:abstractNumId="30" w15:restartNumberingAfterBreak="0">
    <w:nsid w:val="58F202D3"/>
    <w:multiLevelType w:val="hybridMultilevel"/>
    <w:tmpl w:val="2A36B6D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31" w15:restartNumberingAfterBreak="0">
    <w:nsid w:val="60B670BC"/>
    <w:multiLevelType w:val="hybridMultilevel"/>
    <w:tmpl w:val="681ED55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D6A89"/>
    <w:multiLevelType w:val="hybridMultilevel"/>
    <w:tmpl w:val="CB32F2AE"/>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33" w15:restartNumberingAfterBreak="0">
    <w:nsid w:val="62C324A6"/>
    <w:multiLevelType w:val="hybridMultilevel"/>
    <w:tmpl w:val="36829836"/>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32A0ECB"/>
    <w:multiLevelType w:val="hybridMultilevel"/>
    <w:tmpl w:val="438006E2"/>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35" w15:restartNumberingAfterBreak="0">
    <w:nsid w:val="63782EBE"/>
    <w:multiLevelType w:val="hybridMultilevel"/>
    <w:tmpl w:val="CDDAB6D8"/>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36" w15:restartNumberingAfterBreak="0">
    <w:nsid w:val="64060966"/>
    <w:multiLevelType w:val="hybridMultilevel"/>
    <w:tmpl w:val="A0545AF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37" w15:restartNumberingAfterBreak="0">
    <w:nsid w:val="69FE1394"/>
    <w:multiLevelType w:val="hybridMultilevel"/>
    <w:tmpl w:val="8DDA6F94"/>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424B45"/>
    <w:multiLevelType w:val="hybridMultilevel"/>
    <w:tmpl w:val="DA7C4D3A"/>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39" w15:restartNumberingAfterBreak="0">
    <w:nsid w:val="739440EF"/>
    <w:multiLevelType w:val="hybridMultilevel"/>
    <w:tmpl w:val="8782F5BC"/>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40" w15:restartNumberingAfterBreak="0">
    <w:nsid w:val="75B456CC"/>
    <w:multiLevelType w:val="hybridMultilevel"/>
    <w:tmpl w:val="2A22AB4E"/>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EE3961"/>
    <w:multiLevelType w:val="hybridMultilevel"/>
    <w:tmpl w:val="F79E132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42" w15:restartNumberingAfterBreak="0">
    <w:nsid w:val="7844272D"/>
    <w:multiLevelType w:val="hybridMultilevel"/>
    <w:tmpl w:val="2C2271DE"/>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43" w15:restartNumberingAfterBreak="0">
    <w:nsid w:val="7BCE6184"/>
    <w:multiLevelType w:val="hybridMultilevel"/>
    <w:tmpl w:val="60702D06"/>
    <w:lvl w:ilvl="0" w:tplc="968AAA1E">
      <w:start w:val="1"/>
      <w:numFmt w:val="bullet"/>
      <w:lvlText w:val=""/>
      <w:lvlJc w:val="left"/>
      <w:pPr>
        <w:tabs>
          <w:tab w:val="num" w:pos="720"/>
        </w:tabs>
        <w:ind w:left="720" w:hanging="360"/>
      </w:pPr>
      <w:rPr>
        <w:rFonts w:ascii="Symbol" w:hAnsi="Symbol" w:hint="default"/>
        <w:color w:val="auto"/>
        <w:sz w:val="19"/>
        <w:szCs w:val="1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E67612"/>
    <w:multiLevelType w:val="hybridMultilevel"/>
    <w:tmpl w:val="BAEA14AC"/>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45" w15:restartNumberingAfterBreak="0">
    <w:nsid w:val="7FE71C74"/>
    <w:multiLevelType w:val="hybridMultilevel"/>
    <w:tmpl w:val="6BEA5A7E"/>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num w:numId="1" w16cid:durableId="1771781881">
    <w:abstractNumId w:val="19"/>
  </w:num>
  <w:num w:numId="2" w16cid:durableId="845704025">
    <w:abstractNumId w:val="28"/>
  </w:num>
  <w:num w:numId="3" w16cid:durableId="126512469">
    <w:abstractNumId w:val="17"/>
  </w:num>
  <w:num w:numId="4" w16cid:durableId="1078943513">
    <w:abstractNumId w:val="7"/>
  </w:num>
  <w:num w:numId="5" w16cid:durableId="2092071823">
    <w:abstractNumId w:val="40"/>
  </w:num>
  <w:num w:numId="6" w16cid:durableId="1292052533">
    <w:abstractNumId w:val="3"/>
  </w:num>
  <w:num w:numId="7" w16cid:durableId="1970240009">
    <w:abstractNumId w:val="15"/>
  </w:num>
  <w:num w:numId="8" w16cid:durableId="1161778446">
    <w:abstractNumId w:val="32"/>
  </w:num>
  <w:num w:numId="9" w16cid:durableId="1984459039">
    <w:abstractNumId w:val="23"/>
  </w:num>
  <w:num w:numId="10" w16cid:durableId="982196588">
    <w:abstractNumId w:val="35"/>
  </w:num>
  <w:num w:numId="11" w16cid:durableId="466363960">
    <w:abstractNumId w:val="5"/>
  </w:num>
  <w:num w:numId="12" w16cid:durableId="443234144">
    <w:abstractNumId w:val="11"/>
  </w:num>
  <w:num w:numId="13" w16cid:durableId="1142116982">
    <w:abstractNumId w:val="42"/>
  </w:num>
  <w:num w:numId="14" w16cid:durableId="709263149">
    <w:abstractNumId w:val="30"/>
  </w:num>
  <w:num w:numId="15" w16cid:durableId="190454335">
    <w:abstractNumId w:val="38"/>
  </w:num>
  <w:num w:numId="16" w16cid:durableId="1155991048">
    <w:abstractNumId w:val="9"/>
  </w:num>
  <w:num w:numId="17" w16cid:durableId="194006496">
    <w:abstractNumId w:val="31"/>
  </w:num>
  <w:num w:numId="18" w16cid:durableId="2039768181">
    <w:abstractNumId w:val="4"/>
  </w:num>
  <w:num w:numId="19" w16cid:durableId="2074422728">
    <w:abstractNumId w:val="20"/>
  </w:num>
  <w:num w:numId="20" w16cid:durableId="577784796">
    <w:abstractNumId w:val="0"/>
  </w:num>
  <w:num w:numId="21" w16cid:durableId="451944534">
    <w:abstractNumId w:val="37"/>
  </w:num>
  <w:num w:numId="22" w16cid:durableId="1024210518">
    <w:abstractNumId w:val="10"/>
  </w:num>
  <w:num w:numId="23" w16cid:durableId="881136808">
    <w:abstractNumId w:val="14"/>
  </w:num>
  <w:num w:numId="24" w16cid:durableId="1781799049">
    <w:abstractNumId w:val="18"/>
  </w:num>
  <w:num w:numId="25" w16cid:durableId="1492024706">
    <w:abstractNumId w:val="26"/>
  </w:num>
  <w:num w:numId="26" w16cid:durableId="875235428">
    <w:abstractNumId w:val="24"/>
  </w:num>
  <w:num w:numId="27" w16cid:durableId="124590753">
    <w:abstractNumId w:val="6"/>
  </w:num>
  <w:num w:numId="28" w16cid:durableId="1920016209">
    <w:abstractNumId w:val="25"/>
  </w:num>
  <w:num w:numId="29" w16cid:durableId="1198929751">
    <w:abstractNumId w:val="22"/>
  </w:num>
  <w:num w:numId="30" w16cid:durableId="670793556">
    <w:abstractNumId w:val="34"/>
  </w:num>
  <w:num w:numId="31" w16cid:durableId="508524484">
    <w:abstractNumId w:val="16"/>
  </w:num>
  <w:num w:numId="32" w16cid:durableId="1643190755">
    <w:abstractNumId w:val="33"/>
  </w:num>
  <w:num w:numId="33" w16cid:durableId="1796942348">
    <w:abstractNumId w:val="45"/>
  </w:num>
  <w:num w:numId="34" w16cid:durableId="1485003670">
    <w:abstractNumId w:val="39"/>
  </w:num>
  <w:num w:numId="35" w16cid:durableId="1978993132">
    <w:abstractNumId w:val="36"/>
  </w:num>
  <w:num w:numId="36" w16cid:durableId="938608262">
    <w:abstractNumId w:val="8"/>
  </w:num>
  <w:num w:numId="37" w16cid:durableId="982656035">
    <w:abstractNumId w:val="13"/>
  </w:num>
  <w:num w:numId="38" w16cid:durableId="1404638721">
    <w:abstractNumId w:val="12"/>
  </w:num>
  <w:num w:numId="39" w16cid:durableId="2099055019">
    <w:abstractNumId w:val="44"/>
  </w:num>
  <w:num w:numId="40" w16cid:durableId="194780603">
    <w:abstractNumId w:val="21"/>
  </w:num>
  <w:num w:numId="41" w16cid:durableId="548415997">
    <w:abstractNumId w:val="41"/>
  </w:num>
  <w:num w:numId="42" w16cid:durableId="1961305445">
    <w:abstractNumId w:val="1"/>
  </w:num>
  <w:num w:numId="43" w16cid:durableId="1430394263">
    <w:abstractNumId w:val="29"/>
  </w:num>
  <w:num w:numId="44" w16cid:durableId="546990644">
    <w:abstractNumId w:val="2"/>
  </w:num>
  <w:num w:numId="45" w16cid:durableId="1295791703">
    <w:abstractNumId w:val="43"/>
  </w:num>
  <w:num w:numId="46" w16cid:durableId="47068953">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WwAjNO0+n969WrspF5E8phF6+vYCd9z/82UFIW8pGrodKUJkm+kwBfpjmmJsZjV6CEsImf0yXHppOEN40WVA==" w:salt="MJJSfucHUeCX0nwIaFV4zA=="/>
  <w:defaultTabStop w:val="720"/>
  <w:drawingGridHorizontalSpacing w:val="181"/>
  <w:drawingGridVerticalSpacing w:val="181"/>
  <w:doNotUseMarginsForDrawingGridOrigin/>
  <w:drawingGridHorizontalOrigin w:val="1797"/>
  <w:drawingGridVerticalOrigin w:val="567"/>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AF"/>
    <w:rsid w:val="00002DB6"/>
    <w:rsid w:val="000065B5"/>
    <w:rsid w:val="000119DF"/>
    <w:rsid w:val="00011AED"/>
    <w:rsid w:val="00014E69"/>
    <w:rsid w:val="000157D7"/>
    <w:rsid w:val="0001580D"/>
    <w:rsid w:val="000169B6"/>
    <w:rsid w:val="0001751C"/>
    <w:rsid w:val="00017806"/>
    <w:rsid w:val="000239F3"/>
    <w:rsid w:val="0003179A"/>
    <w:rsid w:val="00032E87"/>
    <w:rsid w:val="00042DBB"/>
    <w:rsid w:val="00043EC3"/>
    <w:rsid w:val="00045109"/>
    <w:rsid w:val="0004565E"/>
    <w:rsid w:val="00047881"/>
    <w:rsid w:val="00050FA4"/>
    <w:rsid w:val="00051D68"/>
    <w:rsid w:val="00053517"/>
    <w:rsid w:val="000541E4"/>
    <w:rsid w:val="000545DC"/>
    <w:rsid w:val="00057803"/>
    <w:rsid w:val="0006072A"/>
    <w:rsid w:val="00064991"/>
    <w:rsid w:val="00070BA9"/>
    <w:rsid w:val="00071D7D"/>
    <w:rsid w:val="00077A45"/>
    <w:rsid w:val="000835E3"/>
    <w:rsid w:val="00083A83"/>
    <w:rsid w:val="00090874"/>
    <w:rsid w:val="000912A2"/>
    <w:rsid w:val="000916BD"/>
    <w:rsid w:val="00091E9E"/>
    <w:rsid w:val="000925B9"/>
    <w:rsid w:val="00093754"/>
    <w:rsid w:val="000947B1"/>
    <w:rsid w:val="000949CF"/>
    <w:rsid w:val="000A2364"/>
    <w:rsid w:val="000A31F0"/>
    <w:rsid w:val="000A507F"/>
    <w:rsid w:val="000B3E03"/>
    <w:rsid w:val="000C1CEA"/>
    <w:rsid w:val="000C3D00"/>
    <w:rsid w:val="000D070E"/>
    <w:rsid w:val="000F3C84"/>
    <w:rsid w:val="000F3F85"/>
    <w:rsid w:val="000F7FF5"/>
    <w:rsid w:val="00100177"/>
    <w:rsid w:val="00101811"/>
    <w:rsid w:val="00102453"/>
    <w:rsid w:val="001033B6"/>
    <w:rsid w:val="00106853"/>
    <w:rsid w:val="001107D2"/>
    <w:rsid w:val="00113BDD"/>
    <w:rsid w:val="001142DD"/>
    <w:rsid w:val="001151F9"/>
    <w:rsid w:val="001255FE"/>
    <w:rsid w:val="00132175"/>
    <w:rsid w:val="0014224C"/>
    <w:rsid w:val="00143E3E"/>
    <w:rsid w:val="00143F2F"/>
    <w:rsid w:val="001505E0"/>
    <w:rsid w:val="00154368"/>
    <w:rsid w:val="001644FC"/>
    <w:rsid w:val="00165E62"/>
    <w:rsid w:val="0016614B"/>
    <w:rsid w:val="001670DE"/>
    <w:rsid w:val="00171EBB"/>
    <w:rsid w:val="0017593E"/>
    <w:rsid w:val="001817A8"/>
    <w:rsid w:val="00182681"/>
    <w:rsid w:val="00184B91"/>
    <w:rsid w:val="00184BD0"/>
    <w:rsid w:val="0018639A"/>
    <w:rsid w:val="00191516"/>
    <w:rsid w:val="00195A13"/>
    <w:rsid w:val="00196086"/>
    <w:rsid w:val="00197E3D"/>
    <w:rsid w:val="001A0B22"/>
    <w:rsid w:val="001A1A34"/>
    <w:rsid w:val="001A1B4C"/>
    <w:rsid w:val="001A5754"/>
    <w:rsid w:val="001A5DCA"/>
    <w:rsid w:val="001A6A8F"/>
    <w:rsid w:val="001A79BD"/>
    <w:rsid w:val="001B1C84"/>
    <w:rsid w:val="001B519F"/>
    <w:rsid w:val="001C03F8"/>
    <w:rsid w:val="001C2AD2"/>
    <w:rsid w:val="001D2829"/>
    <w:rsid w:val="001D2E06"/>
    <w:rsid w:val="001E15EB"/>
    <w:rsid w:val="001F257A"/>
    <w:rsid w:val="001F6696"/>
    <w:rsid w:val="001F6A6C"/>
    <w:rsid w:val="0020098C"/>
    <w:rsid w:val="00200CC7"/>
    <w:rsid w:val="0021196C"/>
    <w:rsid w:val="002134E3"/>
    <w:rsid w:val="00215DBC"/>
    <w:rsid w:val="002167F1"/>
    <w:rsid w:val="00221D56"/>
    <w:rsid w:val="00233BCC"/>
    <w:rsid w:val="002379D2"/>
    <w:rsid w:val="00237E03"/>
    <w:rsid w:val="00241DB5"/>
    <w:rsid w:val="00244040"/>
    <w:rsid w:val="00247057"/>
    <w:rsid w:val="00247BB8"/>
    <w:rsid w:val="002501C4"/>
    <w:rsid w:val="00250A15"/>
    <w:rsid w:val="002538D9"/>
    <w:rsid w:val="00254513"/>
    <w:rsid w:val="0025493E"/>
    <w:rsid w:val="0025546E"/>
    <w:rsid w:val="0025796A"/>
    <w:rsid w:val="00257F7C"/>
    <w:rsid w:val="00267102"/>
    <w:rsid w:val="002731E2"/>
    <w:rsid w:val="00273248"/>
    <w:rsid w:val="00285380"/>
    <w:rsid w:val="00290F98"/>
    <w:rsid w:val="0029541C"/>
    <w:rsid w:val="002A1204"/>
    <w:rsid w:val="002A2AE3"/>
    <w:rsid w:val="002B417E"/>
    <w:rsid w:val="002C2A76"/>
    <w:rsid w:val="002C6DC6"/>
    <w:rsid w:val="002D54D3"/>
    <w:rsid w:val="002D61E7"/>
    <w:rsid w:val="002E0171"/>
    <w:rsid w:val="002E66CE"/>
    <w:rsid w:val="002E73CB"/>
    <w:rsid w:val="002E7456"/>
    <w:rsid w:val="00313CD6"/>
    <w:rsid w:val="00324C16"/>
    <w:rsid w:val="00327235"/>
    <w:rsid w:val="00331461"/>
    <w:rsid w:val="00334E5C"/>
    <w:rsid w:val="00336223"/>
    <w:rsid w:val="00337313"/>
    <w:rsid w:val="003435FE"/>
    <w:rsid w:val="00346B0A"/>
    <w:rsid w:val="00346BB9"/>
    <w:rsid w:val="00353494"/>
    <w:rsid w:val="003579C4"/>
    <w:rsid w:val="0036201D"/>
    <w:rsid w:val="00375DA7"/>
    <w:rsid w:val="003777D8"/>
    <w:rsid w:val="00384A94"/>
    <w:rsid w:val="00390939"/>
    <w:rsid w:val="00395D36"/>
    <w:rsid w:val="003A0815"/>
    <w:rsid w:val="003B4CDC"/>
    <w:rsid w:val="003B5616"/>
    <w:rsid w:val="003B56E0"/>
    <w:rsid w:val="003C1BFF"/>
    <w:rsid w:val="003C2401"/>
    <w:rsid w:val="003C52CF"/>
    <w:rsid w:val="003C55C5"/>
    <w:rsid w:val="003D07CC"/>
    <w:rsid w:val="003D66C6"/>
    <w:rsid w:val="003D7A6D"/>
    <w:rsid w:val="003E077D"/>
    <w:rsid w:val="003E3BC1"/>
    <w:rsid w:val="003E667E"/>
    <w:rsid w:val="003E6ADE"/>
    <w:rsid w:val="003F21AD"/>
    <w:rsid w:val="003F3B71"/>
    <w:rsid w:val="003F42DE"/>
    <w:rsid w:val="00401AD3"/>
    <w:rsid w:val="00403B7D"/>
    <w:rsid w:val="004049A0"/>
    <w:rsid w:val="00407AA5"/>
    <w:rsid w:val="00413786"/>
    <w:rsid w:val="00413A13"/>
    <w:rsid w:val="00413FBA"/>
    <w:rsid w:val="004141D4"/>
    <w:rsid w:val="004166C8"/>
    <w:rsid w:val="00424E2C"/>
    <w:rsid w:val="00435572"/>
    <w:rsid w:val="004373F5"/>
    <w:rsid w:val="00440F22"/>
    <w:rsid w:val="00441888"/>
    <w:rsid w:val="00441963"/>
    <w:rsid w:val="00441BA3"/>
    <w:rsid w:val="0044291E"/>
    <w:rsid w:val="00445731"/>
    <w:rsid w:val="00451732"/>
    <w:rsid w:val="0045510C"/>
    <w:rsid w:val="0046235C"/>
    <w:rsid w:val="00466188"/>
    <w:rsid w:val="004671E3"/>
    <w:rsid w:val="00471A08"/>
    <w:rsid w:val="00473FE5"/>
    <w:rsid w:val="004746E7"/>
    <w:rsid w:val="00477F0F"/>
    <w:rsid w:val="00477F5C"/>
    <w:rsid w:val="004802D2"/>
    <w:rsid w:val="00493B3E"/>
    <w:rsid w:val="004953C5"/>
    <w:rsid w:val="00496B85"/>
    <w:rsid w:val="004A06F9"/>
    <w:rsid w:val="004A34C6"/>
    <w:rsid w:val="004A3C7F"/>
    <w:rsid w:val="004A7183"/>
    <w:rsid w:val="004A7832"/>
    <w:rsid w:val="004B2E0C"/>
    <w:rsid w:val="004C48B6"/>
    <w:rsid w:val="004C7807"/>
    <w:rsid w:val="004D30FD"/>
    <w:rsid w:val="004D470C"/>
    <w:rsid w:val="004D7FD7"/>
    <w:rsid w:val="004E0752"/>
    <w:rsid w:val="004E5171"/>
    <w:rsid w:val="004E78FD"/>
    <w:rsid w:val="004F063A"/>
    <w:rsid w:val="004F4257"/>
    <w:rsid w:val="004F5F5E"/>
    <w:rsid w:val="004F65C5"/>
    <w:rsid w:val="00504BFA"/>
    <w:rsid w:val="00511BA4"/>
    <w:rsid w:val="0051245D"/>
    <w:rsid w:val="00514253"/>
    <w:rsid w:val="0051709E"/>
    <w:rsid w:val="00527E7F"/>
    <w:rsid w:val="0053088E"/>
    <w:rsid w:val="00534801"/>
    <w:rsid w:val="00535455"/>
    <w:rsid w:val="00536243"/>
    <w:rsid w:val="0054075D"/>
    <w:rsid w:val="005518E6"/>
    <w:rsid w:val="00551F26"/>
    <w:rsid w:val="00560D29"/>
    <w:rsid w:val="00561011"/>
    <w:rsid w:val="005651A5"/>
    <w:rsid w:val="0058093F"/>
    <w:rsid w:val="005901B6"/>
    <w:rsid w:val="00591C32"/>
    <w:rsid w:val="00592DC5"/>
    <w:rsid w:val="005A04C6"/>
    <w:rsid w:val="005A063A"/>
    <w:rsid w:val="005A1B58"/>
    <w:rsid w:val="005A5217"/>
    <w:rsid w:val="005B02D3"/>
    <w:rsid w:val="005B4613"/>
    <w:rsid w:val="005B7B1F"/>
    <w:rsid w:val="005C0686"/>
    <w:rsid w:val="005C2B0C"/>
    <w:rsid w:val="005C6F73"/>
    <w:rsid w:val="005C76E9"/>
    <w:rsid w:val="005C7C73"/>
    <w:rsid w:val="005D0A65"/>
    <w:rsid w:val="005D312E"/>
    <w:rsid w:val="005D3E29"/>
    <w:rsid w:val="005D541F"/>
    <w:rsid w:val="005E48F5"/>
    <w:rsid w:val="005E50E6"/>
    <w:rsid w:val="005E57FC"/>
    <w:rsid w:val="005F1537"/>
    <w:rsid w:val="005F31C3"/>
    <w:rsid w:val="005F6617"/>
    <w:rsid w:val="005F7187"/>
    <w:rsid w:val="006006BB"/>
    <w:rsid w:val="006027B0"/>
    <w:rsid w:val="006033E0"/>
    <w:rsid w:val="00603949"/>
    <w:rsid w:val="006069C4"/>
    <w:rsid w:val="00611136"/>
    <w:rsid w:val="00613A0B"/>
    <w:rsid w:val="00613D88"/>
    <w:rsid w:val="006143D1"/>
    <w:rsid w:val="00617812"/>
    <w:rsid w:val="006267CE"/>
    <w:rsid w:val="0062780C"/>
    <w:rsid w:val="00627A16"/>
    <w:rsid w:val="00627DDD"/>
    <w:rsid w:val="00631D4E"/>
    <w:rsid w:val="00635DA2"/>
    <w:rsid w:val="00641C5B"/>
    <w:rsid w:val="006421CA"/>
    <w:rsid w:val="00642363"/>
    <w:rsid w:val="00645D77"/>
    <w:rsid w:val="006473DF"/>
    <w:rsid w:val="00653FA0"/>
    <w:rsid w:val="00655BD9"/>
    <w:rsid w:val="006566F4"/>
    <w:rsid w:val="00662D12"/>
    <w:rsid w:val="0066464D"/>
    <w:rsid w:val="00670A06"/>
    <w:rsid w:val="006727A5"/>
    <w:rsid w:val="00686756"/>
    <w:rsid w:val="0068688E"/>
    <w:rsid w:val="00690E98"/>
    <w:rsid w:val="00690ED7"/>
    <w:rsid w:val="006919B4"/>
    <w:rsid w:val="00691F52"/>
    <w:rsid w:val="0069204B"/>
    <w:rsid w:val="0069287D"/>
    <w:rsid w:val="0069526C"/>
    <w:rsid w:val="006C096B"/>
    <w:rsid w:val="006C34D4"/>
    <w:rsid w:val="006D0259"/>
    <w:rsid w:val="006D5191"/>
    <w:rsid w:val="006E3F36"/>
    <w:rsid w:val="006E489B"/>
    <w:rsid w:val="006E4DA8"/>
    <w:rsid w:val="006E5FD9"/>
    <w:rsid w:val="006E61D8"/>
    <w:rsid w:val="006F0858"/>
    <w:rsid w:val="006F49F3"/>
    <w:rsid w:val="006F7551"/>
    <w:rsid w:val="00701E61"/>
    <w:rsid w:val="00713922"/>
    <w:rsid w:val="007207CD"/>
    <w:rsid w:val="007218D0"/>
    <w:rsid w:val="0072378E"/>
    <w:rsid w:val="00725CB5"/>
    <w:rsid w:val="00726D4F"/>
    <w:rsid w:val="00726D87"/>
    <w:rsid w:val="00730053"/>
    <w:rsid w:val="00731F8D"/>
    <w:rsid w:val="00737DC0"/>
    <w:rsid w:val="00743A83"/>
    <w:rsid w:val="00743DE9"/>
    <w:rsid w:val="00744C20"/>
    <w:rsid w:val="0074540E"/>
    <w:rsid w:val="007536F0"/>
    <w:rsid w:val="00753EEE"/>
    <w:rsid w:val="00754A08"/>
    <w:rsid w:val="00756121"/>
    <w:rsid w:val="007578A8"/>
    <w:rsid w:val="007700FA"/>
    <w:rsid w:val="00787889"/>
    <w:rsid w:val="00790309"/>
    <w:rsid w:val="00793D90"/>
    <w:rsid w:val="007962F1"/>
    <w:rsid w:val="007A04B1"/>
    <w:rsid w:val="007A5AF8"/>
    <w:rsid w:val="007B103D"/>
    <w:rsid w:val="007B1322"/>
    <w:rsid w:val="007B1C41"/>
    <w:rsid w:val="007B332B"/>
    <w:rsid w:val="007B44A0"/>
    <w:rsid w:val="007B615C"/>
    <w:rsid w:val="007C2850"/>
    <w:rsid w:val="007C39E1"/>
    <w:rsid w:val="007C3EE3"/>
    <w:rsid w:val="007D095C"/>
    <w:rsid w:val="007D21BE"/>
    <w:rsid w:val="007D2F39"/>
    <w:rsid w:val="007D3593"/>
    <w:rsid w:val="007D422F"/>
    <w:rsid w:val="007D4EB2"/>
    <w:rsid w:val="007E021D"/>
    <w:rsid w:val="007E1ADA"/>
    <w:rsid w:val="00800290"/>
    <w:rsid w:val="00800A22"/>
    <w:rsid w:val="00801F23"/>
    <w:rsid w:val="008047F6"/>
    <w:rsid w:val="00806809"/>
    <w:rsid w:val="00813199"/>
    <w:rsid w:val="00813EF6"/>
    <w:rsid w:val="008158EE"/>
    <w:rsid w:val="00822C2D"/>
    <w:rsid w:val="008317FE"/>
    <w:rsid w:val="00831952"/>
    <w:rsid w:val="00831F4A"/>
    <w:rsid w:val="00832E24"/>
    <w:rsid w:val="00836FC3"/>
    <w:rsid w:val="00842CAB"/>
    <w:rsid w:val="00844251"/>
    <w:rsid w:val="00844361"/>
    <w:rsid w:val="008460A4"/>
    <w:rsid w:val="008461E4"/>
    <w:rsid w:val="00846763"/>
    <w:rsid w:val="00847FDD"/>
    <w:rsid w:val="00853A66"/>
    <w:rsid w:val="00853FF7"/>
    <w:rsid w:val="00864AF8"/>
    <w:rsid w:val="0086539D"/>
    <w:rsid w:val="0087356C"/>
    <w:rsid w:val="008768A7"/>
    <w:rsid w:val="00876F36"/>
    <w:rsid w:val="00880525"/>
    <w:rsid w:val="00890773"/>
    <w:rsid w:val="00891EAF"/>
    <w:rsid w:val="00893D27"/>
    <w:rsid w:val="00894C23"/>
    <w:rsid w:val="008A3002"/>
    <w:rsid w:val="008A6E19"/>
    <w:rsid w:val="008C06A0"/>
    <w:rsid w:val="008C1923"/>
    <w:rsid w:val="008C28BC"/>
    <w:rsid w:val="008C7FED"/>
    <w:rsid w:val="008D2BB0"/>
    <w:rsid w:val="008D5190"/>
    <w:rsid w:val="008E3731"/>
    <w:rsid w:val="008F5F8E"/>
    <w:rsid w:val="00905317"/>
    <w:rsid w:val="009146E1"/>
    <w:rsid w:val="0091579E"/>
    <w:rsid w:val="00921A60"/>
    <w:rsid w:val="00932D86"/>
    <w:rsid w:val="00934EB4"/>
    <w:rsid w:val="00935F51"/>
    <w:rsid w:val="00945A3A"/>
    <w:rsid w:val="00946EEB"/>
    <w:rsid w:val="0095189D"/>
    <w:rsid w:val="0095374C"/>
    <w:rsid w:val="00957ECB"/>
    <w:rsid w:val="00965DF1"/>
    <w:rsid w:val="00971E17"/>
    <w:rsid w:val="009727EE"/>
    <w:rsid w:val="009737E3"/>
    <w:rsid w:val="00974876"/>
    <w:rsid w:val="009800C9"/>
    <w:rsid w:val="009802C4"/>
    <w:rsid w:val="00982A3B"/>
    <w:rsid w:val="00984617"/>
    <w:rsid w:val="00985DDA"/>
    <w:rsid w:val="009872BD"/>
    <w:rsid w:val="00990373"/>
    <w:rsid w:val="00991393"/>
    <w:rsid w:val="00992B43"/>
    <w:rsid w:val="009A119E"/>
    <w:rsid w:val="009B1DBB"/>
    <w:rsid w:val="009B4552"/>
    <w:rsid w:val="009B4705"/>
    <w:rsid w:val="009B7D96"/>
    <w:rsid w:val="009C1A03"/>
    <w:rsid w:val="009C1CA5"/>
    <w:rsid w:val="009D124A"/>
    <w:rsid w:val="009D16FF"/>
    <w:rsid w:val="009D3FBB"/>
    <w:rsid w:val="009D619E"/>
    <w:rsid w:val="009D7CFF"/>
    <w:rsid w:val="009F2EA0"/>
    <w:rsid w:val="009F43CB"/>
    <w:rsid w:val="009F4CAA"/>
    <w:rsid w:val="00A000C9"/>
    <w:rsid w:val="00A06AD5"/>
    <w:rsid w:val="00A0742B"/>
    <w:rsid w:val="00A07E50"/>
    <w:rsid w:val="00A14322"/>
    <w:rsid w:val="00A15763"/>
    <w:rsid w:val="00A2284F"/>
    <w:rsid w:val="00A25FF9"/>
    <w:rsid w:val="00A33DDB"/>
    <w:rsid w:val="00A35A8D"/>
    <w:rsid w:val="00A37D38"/>
    <w:rsid w:val="00A41272"/>
    <w:rsid w:val="00A4132A"/>
    <w:rsid w:val="00A45579"/>
    <w:rsid w:val="00A50197"/>
    <w:rsid w:val="00A5072F"/>
    <w:rsid w:val="00A50A7F"/>
    <w:rsid w:val="00A55793"/>
    <w:rsid w:val="00A65516"/>
    <w:rsid w:val="00A657E4"/>
    <w:rsid w:val="00A67B9D"/>
    <w:rsid w:val="00A71450"/>
    <w:rsid w:val="00A716EB"/>
    <w:rsid w:val="00A71EA1"/>
    <w:rsid w:val="00A77078"/>
    <w:rsid w:val="00A80C83"/>
    <w:rsid w:val="00A96F95"/>
    <w:rsid w:val="00A97C96"/>
    <w:rsid w:val="00AA038E"/>
    <w:rsid w:val="00AA28AA"/>
    <w:rsid w:val="00AA2E8E"/>
    <w:rsid w:val="00AA59BC"/>
    <w:rsid w:val="00AB2511"/>
    <w:rsid w:val="00AB4EAA"/>
    <w:rsid w:val="00AC008B"/>
    <w:rsid w:val="00AD4CF9"/>
    <w:rsid w:val="00AD5956"/>
    <w:rsid w:val="00AE064A"/>
    <w:rsid w:val="00AE3857"/>
    <w:rsid w:val="00AE547C"/>
    <w:rsid w:val="00B00F20"/>
    <w:rsid w:val="00B02EA5"/>
    <w:rsid w:val="00B21AA2"/>
    <w:rsid w:val="00B2251A"/>
    <w:rsid w:val="00B249D4"/>
    <w:rsid w:val="00B249F5"/>
    <w:rsid w:val="00B30A92"/>
    <w:rsid w:val="00B30E8D"/>
    <w:rsid w:val="00B31CB6"/>
    <w:rsid w:val="00B425F3"/>
    <w:rsid w:val="00B44DF1"/>
    <w:rsid w:val="00B477D4"/>
    <w:rsid w:val="00B47CBC"/>
    <w:rsid w:val="00B54FA4"/>
    <w:rsid w:val="00B55714"/>
    <w:rsid w:val="00B56BFC"/>
    <w:rsid w:val="00B56D37"/>
    <w:rsid w:val="00B56D9C"/>
    <w:rsid w:val="00B6030A"/>
    <w:rsid w:val="00B605C5"/>
    <w:rsid w:val="00B611A1"/>
    <w:rsid w:val="00B61CA7"/>
    <w:rsid w:val="00B630AC"/>
    <w:rsid w:val="00B715B1"/>
    <w:rsid w:val="00B90868"/>
    <w:rsid w:val="00B90D7B"/>
    <w:rsid w:val="00B9395C"/>
    <w:rsid w:val="00B9503B"/>
    <w:rsid w:val="00B97373"/>
    <w:rsid w:val="00BA268B"/>
    <w:rsid w:val="00BA292E"/>
    <w:rsid w:val="00BA720B"/>
    <w:rsid w:val="00BB01A5"/>
    <w:rsid w:val="00BB172F"/>
    <w:rsid w:val="00BB1CDC"/>
    <w:rsid w:val="00BB7B8E"/>
    <w:rsid w:val="00BC121E"/>
    <w:rsid w:val="00BD1A28"/>
    <w:rsid w:val="00BD1D91"/>
    <w:rsid w:val="00BD4032"/>
    <w:rsid w:val="00BD5044"/>
    <w:rsid w:val="00BD7D57"/>
    <w:rsid w:val="00BE0871"/>
    <w:rsid w:val="00BE0ACC"/>
    <w:rsid w:val="00BF538C"/>
    <w:rsid w:val="00BF629E"/>
    <w:rsid w:val="00BF773C"/>
    <w:rsid w:val="00C01758"/>
    <w:rsid w:val="00C02E5E"/>
    <w:rsid w:val="00C04A1F"/>
    <w:rsid w:val="00C12C68"/>
    <w:rsid w:val="00C1637A"/>
    <w:rsid w:val="00C20664"/>
    <w:rsid w:val="00C225CE"/>
    <w:rsid w:val="00C25DF7"/>
    <w:rsid w:val="00C269A3"/>
    <w:rsid w:val="00C33160"/>
    <w:rsid w:val="00C374C1"/>
    <w:rsid w:val="00C37AE2"/>
    <w:rsid w:val="00C4116A"/>
    <w:rsid w:val="00C4280A"/>
    <w:rsid w:val="00C45037"/>
    <w:rsid w:val="00C457AE"/>
    <w:rsid w:val="00C526E6"/>
    <w:rsid w:val="00C52B5F"/>
    <w:rsid w:val="00C539FD"/>
    <w:rsid w:val="00C55BB9"/>
    <w:rsid w:val="00C56971"/>
    <w:rsid w:val="00C57F17"/>
    <w:rsid w:val="00C60FEF"/>
    <w:rsid w:val="00C63E64"/>
    <w:rsid w:val="00C73DE1"/>
    <w:rsid w:val="00C82B49"/>
    <w:rsid w:val="00C82B89"/>
    <w:rsid w:val="00C85337"/>
    <w:rsid w:val="00C9126F"/>
    <w:rsid w:val="00C913AF"/>
    <w:rsid w:val="00C919D1"/>
    <w:rsid w:val="00C920FD"/>
    <w:rsid w:val="00C94733"/>
    <w:rsid w:val="00C94B53"/>
    <w:rsid w:val="00CA3457"/>
    <w:rsid w:val="00CA3712"/>
    <w:rsid w:val="00CA371E"/>
    <w:rsid w:val="00CA57DE"/>
    <w:rsid w:val="00CB1D2B"/>
    <w:rsid w:val="00CB6CE2"/>
    <w:rsid w:val="00CC2498"/>
    <w:rsid w:val="00CC77CC"/>
    <w:rsid w:val="00CD0C2E"/>
    <w:rsid w:val="00CD1599"/>
    <w:rsid w:val="00CE7280"/>
    <w:rsid w:val="00CF4F64"/>
    <w:rsid w:val="00D01EE2"/>
    <w:rsid w:val="00D057D9"/>
    <w:rsid w:val="00D119D0"/>
    <w:rsid w:val="00D150BA"/>
    <w:rsid w:val="00D166F4"/>
    <w:rsid w:val="00D21A0A"/>
    <w:rsid w:val="00D21E93"/>
    <w:rsid w:val="00D21FEC"/>
    <w:rsid w:val="00D24E00"/>
    <w:rsid w:val="00D3000A"/>
    <w:rsid w:val="00D31A86"/>
    <w:rsid w:val="00D31E31"/>
    <w:rsid w:val="00D35048"/>
    <w:rsid w:val="00D426F3"/>
    <w:rsid w:val="00D45FB8"/>
    <w:rsid w:val="00D518E2"/>
    <w:rsid w:val="00D52313"/>
    <w:rsid w:val="00D52583"/>
    <w:rsid w:val="00D5408C"/>
    <w:rsid w:val="00D57699"/>
    <w:rsid w:val="00D6218A"/>
    <w:rsid w:val="00D65797"/>
    <w:rsid w:val="00D7071B"/>
    <w:rsid w:val="00D71928"/>
    <w:rsid w:val="00D741E0"/>
    <w:rsid w:val="00D7695D"/>
    <w:rsid w:val="00D76DAA"/>
    <w:rsid w:val="00D76E81"/>
    <w:rsid w:val="00D820EF"/>
    <w:rsid w:val="00D82909"/>
    <w:rsid w:val="00D82E3C"/>
    <w:rsid w:val="00D9039F"/>
    <w:rsid w:val="00D93BF5"/>
    <w:rsid w:val="00D97395"/>
    <w:rsid w:val="00D97914"/>
    <w:rsid w:val="00DA013E"/>
    <w:rsid w:val="00DA1A3F"/>
    <w:rsid w:val="00DA2FEB"/>
    <w:rsid w:val="00DA3866"/>
    <w:rsid w:val="00DA7272"/>
    <w:rsid w:val="00DB259A"/>
    <w:rsid w:val="00DB2BCE"/>
    <w:rsid w:val="00DB36DD"/>
    <w:rsid w:val="00DB3B73"/>
    <w:rsid w:val="00DC3C03"/>
    <w:rsid w:val="00DC51E5"/>
    <w:rsid w:val="00DC6833"/>
    <w:rsid w:val="00DD16DE"/>
    <w:rsid w:val="00DD1828"/>
    <w:rsid w:val="00DD26A9"/>
    <w:rsid w:val="00DD53EF"/>
    <w:rsid w:val="00DD6943"/>
    <w:rsid w:val="00DE0373"/>
    <w:rsid w:val="00DE5FC6"/>
    <w:rsid w:val="00DF4DF5"/>
    <w:rsid w:val="00DF55D8"/>
    <w:rsid w:val="00E0048B"/>
    <w:rsid w:val="00E017C9"/>
    <w:rsid w:val="00E01AD2"/>
    <w:rsid w:val="00E04BB8"/>
    <w:rsid w:val="00E10483"/>
    <w:rsid w:val="00E133DF"/>
    <w:rsid w:val="00E1674F"/>
    <w:rsid w:val="00E21B42"/>
    <w:rsid w:val="00E23628"/>
    <w:rsid w:val="00E25BE5"/>
    <w:rsid w:val="00E300F0"/>
    <w:rsid w:val="00E34B5C"/>
    <w:rsid w:val="00E429C5"/>
    <w:rsid w:val="00E42CE5"/>
    <w:rsid w:val="00E430F3"/>
    <w:rsid w:val="00E445AB"/>
    <w:rsid w:val="00E50398"/>
    <w:rsid w:val="00E6395C"/>
    <w:rsid w:val="00E6545B"/>
    <w:rsid w:val="00E660F5"/>
    <w:rsid w:val="00E66228"/>
    <w:rsid w:val="00E67A5C"/>
    <w:rsid w:val="00E7029E"/>
    <w:rsid w:val="00E7033B"/>
    <w:rsid w:val="00E7551C"/>
    <w:rsid w:val="00E7597E"/>
    <w:rsid w:val="00E75B91"/>
    <w:rsid w:val="00E80148"/>
    <w:rsid w:val="00E801BF"/>
    <w:rsid w:val="00E8021B"/>
    <w:rsid w:val="00E85088"/>
    <w:rsid w:val="00E8522B"/>
    <w:rsid w:val="00E90ACC"/>
    <w:rsid w:val="00E925EB"/>
    <w:rsid w:val="00EA600A"/>
    <w:rsid w:val="00EA673E"/>
    <w:rsid w:val="00EA747A"/>
    <w:rsid w:val="00EB364B"/>
    <w:rsid w:val="00EC1BA3"/>
    <w:rsid w:val="00EC21C4"/>
    <w:rsid w:val="00EC5341"/>
    <w:rsid w:val="00EC63AF"/>
    <w:rsid w:val="00ED11C7"/>
    <w:rsid w:val="00ED758C"/>
    <w:rsid w:val="00EE08C6"/>
    <w:rsid w:val="00EE5ECA"/>
    <w:rsid w:val="00EE78F4"/>
    <w:rsid w:val="00EF13C0"/>
    <w:rsid w:val="00EF3911"/>
    <w:rsid w:val="00F01960"/>
    <w:rsid w:val="00F04388"/>
    <w:rsid w:val="00F10A9A"/>
    <w:rsid w:val="00F13613"/>
    <w:rsid w:val="00F1635B"/>
    <w:rsid w:val="00F168B7"/>
    <w:rsid w:val="00F22404"/>
    <w:rsid w:val="00F241F2"/>
    <w:rsid w:val="00F31F1A"/>
    <w:rsid w:val="00F32E60"/>
    <w:rsid w:val="00F347B7"/>
    <w:rsid w:val="00F35231"/>
    <w:rsid w:val="00F4056F"/>
    <w:rsid w:val="00F40768"/>
    <w:rsid w:val="00F41D43"/>
    <w:rsid w:val="00F43C15"/>
    <w:rsid w:val="00F44A84"/>
    <w:rsid w:val="00F459FF"/>
    <w:rsid w:val="00F45A4F"/>
    <w:rsid w:val="00F464E2"/>
    <w:rsid w:val="00F57B00"/>
    <w:rsid w:val="00F6155E"/>
    <w:rsid w:val="00F6167F"/>
    <w:rsid w:val="00F61830"/>
    <w:rsid w:val="00F65226"/>
    <w:rsid w:val="00F66FBC"/>
    <w:rsid w:val="00F67482"/>
    <w:rsid w:val="00F712C6"/>
    <w:rsid w:val="00F736EF"/>
    <w:rsid w:val="00F81797"/>
    <w:rsid w:val="00F8243F"/>
    <w:rsid w:val="00F876A1"/>
    <w:rsid w:val="00F905E8"/>
    <w:rsid w:val="00FA248D"/>
    <w:rsid w:val="00FB3697"/>
    <w:rsid w:val="00FB7C87"/>
    <w:rsid w:val="00FC2B26"/>
    <w:rsid w:val="00FC38BD"/>
    <w:rsid w:val="00FC5419"/>
    <w:rsid w:val="00FC58C5"/>
    <w:rsid w:val="00FC79FC"/>
    <w:rsid w:val="00FD1D8D"/>
    <w:rsid w:val="00FD438A"/>
    <w:rsid w:val="00FD6C66"/>
    <w:rsid w:val="00FD6F7E"/>
    <w:rsid w:val="00FE16C5"/>
    <w:rsid w:val="00FE55B2"/>
    <w:rsid w:val="00FE5A33"/>
    <w:rsid w:val="00FE61C4"/>
    <w:rsid w:val="00FF1986"/>
    <w:rsid w:val="00FF304D"/>
    <w:rsid w:val="00FF3E27"/>
    <w:rsid w:val="00FF7D2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4:docId w14:val="7850557E"/>
  <w15:chartTrackingRefBased/>
  <w15:docId w15:val="{5342AAE8-3621-43BA-8CC5-493E6339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C23"/>
    <w:rPr>
      <w:sz w:val="24"/>
      <w:szCs w:val="24"/>
      <w:lang w:val="en-GB" w:eastAsia="en-GB"/>
    </w:rPr>
  </w:style>
  <w:style w:type="paragraph" w:styleId="Heading1">
    <w:name w:val="heading 1"/>
    <w:basedOn w:val="Normal"/>
    <w:next w:val="Normal"/>
    <w:qFormat/>
    <w:rsid w:val="00635D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6218A"/>
    <w:pPr>
      <w:tabs>
        <w:tab w:val="center" w:pos="4153"/>
        <w:tab w:val="right" w:pos="8306"/>
      </w:tabs>
    </w:pPr>
  </w:style>
  <w:style w:type="paragraph" w:styleId="Footer">
    <w:name w:val="footer"/>
    <w:basedOn w:val="Normal"/>
    <w:rsid w:val="00D6218A"/>
    <w:pPr>
      <w:tabs>
        <w:tab w:val="center" w:pos="4153"/>
        <w:tab w:val="right" w:pos="8306"/>
      </w:tabs>
    </w:pPr>
  </w:style>
  <w:style w:type="character" w:styleId="FollowedHyperlink">
    <w:name w:val="FollowedHyperlink"/>
    <w:rsid w:val="005F1537"/>
    <w:rPr>
      <w:color w:val="606420"/>
      <w:u w:val="single"/>
    </w:rPr>
  </w:style>
  <w:style w:type="paragraph" w:customStyle="1" w:styleId="Char">
    <w:name w:val="Char"/>
    <w:basedOn w:val="Normal"/>
    <w:rsid w:val="006E489B"/>
    <w:pPr>
      <w:spacing w:after="160" w:line="240" w:lineRule="exact"/>
    </w:pPr>
    <w:rPr>
      <w:rFonts w:ascii="Arial Narrow" w:hAnsi="Arial Narrow"/>
      <w:lang w:val="en-US" w:eastAsia="en-US"/>
    </w:rPr>
  </w:style>
  <w:style w:type="paragraph" w:customStyle="1" w:styleId="Default">
    <w:name w:val="Default"/>
    <w:rsid w:val="00E925EB"/>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semiHidden/>
    <w:rsid w:val="006E3F36"/>
    <w:rPr>
      <w:rFonts w:ascii="Tahoma" w:hAnsi="Tahoma" w:cs="Tahoma"/>
      <w:sz w:val="16"/>
      <w:szCs w:val="16"/>
    </w:rPr>
  </w:style>
  <w:style w:type="character" w:styleId="Hyperlink">
    <w:name w:val="Hyperlink"/>
    <w:rsid w:val="005D312E"/>
    <w:rPr>
      <w:color w:val="0000FF"/>
      <w:u w:val="single"/>
    </w:rPr>
  </w:style>
  <w:style w:type="character" w:styleId="CommentReference">
    <w:name w:val="annotation reference"/>
    <w:semiHidden/>
    <w:rsid w:val="0058093F"/>
    <w:rPr>
      <w:sz w:val="16"/>
      <w:szCs w:val="16"/>
    </w:rPr>
  </w:style>
  <w:style w:type="paragraph" w:styleId="CommentText">
    <w:name w:val="annotation text"/>
    <w:basedOn w:val="Normal"/>
    <w:link w:val="CommentTextChar"/>
    <w:semiHidden/>
    <w:rsid w:val="0058093F"/>
    <w:rPr>
      <w:sz w:val="20"/>
      <w:szCs w:val="20"/>
    </w:rPr>
  </w:style>
  <w:style w:type="paragraph" w:styleId="CommentSubject">
    <w:name w:val="annotation subject"/>
    <w:basedOn w:val="CommentText"/>
    <w:next w:val="CommentText"/>
    <w:semiHidden/>
    <w:rsid w:val="0058093F"/>
    <w:rPr>
      <w:b/>
      <w:bCs/>
    </w:rPr>
  </w:style>
  <w:style w:type="character" w:styleId="Strong">
    <w:name w:val="Strong"/>
    <w:qFormat/>
    <w:rsid w:val="00DF55D8"/>
    <w:rPr>
      <w:b/>
      <w:bCs/>
    </w:rPr>
  </w:style>
  <w:style w:type="character" w:customStyle="1" w:styleId="CommentTextChar">
    <w:name w:val="Comment Text Char"/>
    <w:link w:val="CommentText"/>
    <w:semiHidden/>
    <w:locked/>
    <w:rsid w:val="00985DDA"/>
    <w:rPr>
      <w:lang w:val="en-GB" w:eastAsia="en-GB" w:bidi="ar-SA"/>
    </w:rPr>
  </w:style>
  <w:style w:type="paragraph" w:styleId="TOC1">
    <w:name w:val="toc 1"/>
    <w:basedOn w:val="Normal"/>
    <w:next w:val="Normal"/>
    <w:semiHidden/>
    <w:rsid w:val="00053517"/>
    <w:pPr>
      <w:tabs>
        <w:tab w:val="right" w:pos="9071"/>
      </w:tabs>
      <w:spacing w:before="360"/>
    </w:pPr>
    <w:rPr>
      <w:rFonts w:ascii="Arial" w:hAnsi="Arial"/>
      <w:b/>
      <w:caps/>
      <w:szCs w:val="20"/>
      <w:lang w:val="en-AU" w:eastAsia="en-US"/>
    </w:rPr>
  </w:style>
  <w:style w:type="character" w:customStyle="1" w:styleId="HeaderChar">
    <w:name w:val="Header Char"/>
    <w:link w:val="Header"/>
    <w:semiHidden/>
    <w:locked/>
    <w:rsid w:val="001255FE"/>
    <w:rPr>
      <w:sz w:val="24"/>
      <w:szCs w:val="24"/>
      <w:lang w:val="en-GB" w:eastAsia="en-GB" w:bidi="ar-SA"/>
    </w:rPr>
  </w:style>
  <w:style w:type="character" w:styleId="PlaceholderText">
    <w:name w:val="Placeholder Text"/>
    <w:basedOn w:val="DefaultParagraphFont"/>
    <w:uiPriority w:val="99"/>
    <w:semiHidden/>
    <w:rsid w:val="00F241F2"/>
    <w:rPr>
      <w:color w:val="808080"/>
    </w:rPr>
  </w:style>
  <w:style w:type="paragraph" w:styleId="Revision">
    <w:name w:val="Revision"/>
    <w:hidden/>
    <w:uiPriority w:val="99"/>
    <w:semiHidden/>
    <w:rsid w:val="00793D90"/>
    <w:rPr>
      <w:sz w:val="24"/>
      <w:szCs w:val="24"/>
      <w:lang w:val="en-GB" w:eastAsia="en-GB"/>
    </w:rPr>
  </w:style>
  <w:style w:type="paragraph" w:styleId="ListParagraph">
    <w:name w:val="List Paragraph"/>
    <w:basedOn w:val="Normal"/>
    <w:uiPriority w:val="34"/>
    <w:qFormat/>
    <w:rsid w:val="005E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748066">
      <w:bodyDiv w:val="1"/>
      <w:marLeft w:val="0"/>
      <w:marRight w:val="0"/>
      <w:marTop w:val="0"/>
      <w:marBottom w:val="0"/>
      <w:divBdr>
        <w:top w:val="none" w:sz="0" w:space="0" w:color="auto"/>
        <w:left w:val="none" w:sz="0" w:space="0" w:color="auto"/>
        <w:bottom w:val="none" w:sz="0" w:space="0" w:color="auto"/>
        <w:right w:val="none" w:sz="0" w:space="0" w:color="auto"/>
      </w:divBdr>
    </w:div>
    <w:div w:id="1622876997">
      <w:bodyDiv w:val="1"/>
      <w:marLeft w:val="0"/>
      <w:marRight w:val="0"/>
      <w:marTop w:val="0"/>
      <w:marBottom w:val="0"/>
      <w:divBdr>
        <w:top w:val="none" w:sz="0" w:space="0" w:color="auto"/>
        <w:left w:val="none" w:sz="0" w:space="0" w:color="auto"/>
        <w:bottom w:val="none" w:sz="0" w:space="0" w:color="auto"/>
        <w:right w:val="none" w:sz="0" w:space="0" w:color="auto"/>
      </w:divBdr>
    </w:div>
    <w:div w:id="1843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c.govt.nz/the-council/fees-and-charges/fees-building-contro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cc.govt.nz/consents-and-licences/building-consents/before-you-build/pre-application-meetings" TargetMode="External"/><Relationship Id="rId17" Type="http://schemas.openxmlformats.org/officeDocument/2006/relationships/hyperlink" Target="https://environment.govt.nz/acts-and-regulations/regulations/national-environmental-standard-for-assessing-and-managing-contaminants-in-soil-to-protect-human-health/" TargetMode="External"/><Relationship Id="rId2" Type="http://schemas.openxmlformats.org/officeDocument/2006/relationships/numbering" Target="numbering.xml"/><Relationship Id="rId16" Type="http://schemas.openxmlformats.org/officeDocument/2006/relationships/hyperlink" Target="http://www.building.govt.nz/building-code-compliance/canterbury-rebuild/repairing-and-rebuilding-houses-affected-by-the-canterbury-earthquak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govt.nz/consents-and-licences/building-consents/building-consent-forms-guides-fees/building-consent-forms-and-guides/" TargetMode="External"/><Relationship Id="rId5" Type="http://schemas.openxmlformats.org/officeDocument/2006/relationships/webSettings" Target="webSettings.xml"/><Relationship Id="rId15" Type="http://schemas.openxmlformats.org/officeDocument/2006/relationships/hyperlink" Target="http://canterburymaps.govt.nz/webapps/StoryMapSeries/on_site_domestic_waste_water.html" TargetMode="External"/><Relationship Id="rId10" Type="http://schemas.openxmlformats.org/officeDocument/2006/relationships/hyperlink" Target="http://onlineservices.ccc.govt.n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ccanterbury.co.nz/sediment-contr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5531-98CC-464F-96D5-DB437D29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B062 - Single Residential Dwelling and Accessory Building Application Checksheet</vt:lpstr>
    </vt:vector>
  </TitlesOfParts>
  <Company>Christchurch City Council</Company>
  <LinksUpToDate>false</LinksUpToDate>
  <CharactersWithSpaces>28313</CharactersWithSpaces>
  <SharedDoc>false</SharedDoc>
  <HLinks>
    <vt:vector size="18" baseType="variant">
      <vt:variant>
        <vt:i4>6881313</vt:i4>
      </vt:variant>
      <vt:variant>
        <vt:i4>117</vt:i4>
      </vt:variant>
      <vt:variant>
        <vt:i4>0</vt:i4>
      </vt:variant>
      <vt:variant>
        <vt:i4>5</vt:i4>
      </vt:variant>
      <vt:variant>
        <vt:lpwstr>http://www.ccc.govt.nz/goahead</vt:lpwstr>
      </vt:variant>
      <vt:variant>
        <vt:lpwstr/>
      </vt:variant>
      <vt:variant>
        <vt:i4>852050</vt:i4>
      </vt:variant>
      <vt:variant>
        <vt:i4>34</vt:i4>
      </vt:variant>
      <vt:variant>
        <vt:i4>0</vt:i4>
      </vt:variant>
      <vt:variant>
        <vt:i4>5</vt:i4>
      </vt:variant>
      <vt:variant>
        <vt:lpwstr>http://canterburymaps.govt.nz/webapps/StoryMapSeries/on_site_domestic_waste_water.html</vt:lpwstr>
      </vt:variant>
      <vt:variant>
        <vt:lpwstr/>
      </vt:variant>
      <vt:variant>
        <vt:i4>2293819</vt:i4>
      </vt:variant>
      <vt:variant>
        <vt:i4>25</vt:i4>
      </vt:variant>
      <vt:variant>
        <vt:i4>0</vt:i4>
      </vt:variant>
      <vt:variant>
        <vt:i4>5</vt:i4>
      </vt:variant>
      <vt:variant>
        <vt:lpwstr>http://ecan.govt.nz/advice/your-land/earthworks-soil-eroison/Pages/Default.aspx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B062 - Single Residential Dwelling and Accessory Building Application Checksheet</dc:title>
  <dc:subject/>
  <dc:creator>Christchurch City Council</dc:creator>
  <cp:keywords>B062, B-062</cp:keywords>
  <dc:description/>
  <cp:lastModifiedBy>Cunningham, Matthew</cp:lastModifiedBy>
  <cp:revision>18</cp:revision>
  <cp:lastPrinted>2021-06-29T01:33:00Z</cp:lastPrinted>
  <dcterms:created xsi:type="dcterms:W3CDTF">2022-07-12T02:42:00Z</dcterms:created>
  <dcterms:modified xsi:type="dcterms:W3CDTF">2023-05-04T02:43:00Z</dcterms:modified>
</cp:coreProperties>
</file>